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color w:val="auto"/>
          <w:sz w:val="32"/>
          <w:szCs w:val="40"/>
          <w:lang w:eastAsia="zh-CN"/>
        </w:rPr>
      </w:pPr>
      <w:r>
        <w:rPr>
          <w:rFonts w:eastAsia="黑体"/>
          <w:color w:val="auto"/>
          <w:sz w:val="32"/>
          <w:szCs w:val="40"/>
          <w:lang w:eastAsia="zh-CN"/>
        </w:rPr>
        <w:t>附件1</w:t>
      </w:r>
    </w:p>
    <w:p>
      <w:pPr>
        <w:spacing w:after="312" w:afterLines="100" w:line="600" w:lineRule="exact"/>
        <w:jc w:val="center"/>
        <w:rPr>
          <w:rFonts w:eastAsia="方正小标宋简体"/>
          <w:color w:val="auto"/>
          <w:sz w:val="44"/>
          <w:szCs w:val="40"/>
          <w:lang w:eastAsia="zh-CN"/>
        </w:rPr>
      </w:pPr>
      <w:r>
        <w:rPr>
          <w:rFonts w:eastAsia="方正小标宋简体"/>
          <w:color w:val="auto"/>
          <w:sz w:val="44"/>
          <w:szCs w:val="40"/>
          <w:lang w:eastAsia="zh-CN"/>
        </w:rPr>
        <w:t>2020</w:t>
      </w:r>
      <w:r>
        <w:rPr>
          <w:rFonts w:hint="eastAsia" w:eastAsia="方正小标宋简体"/>
          <w:color w:val="auto"/>
          <w:sz w:val="44"/>
          <w:szCs w:val="40"/>
          <w:lang w:eastAsia="zh-CN"/>
        </w:rPr>
        <w:t>年湖南省自然资源事务中心公开选调工作人员职位表</w:t>
      </w:r>
    </w:p>
    <w:tbl>
      <w:tblPr>
        <w:tblStyle w:val="2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1701"/>
        <w:gridCol w:w="1134"/>
        <w:gridCol w:w="2268"/>
        <w:gridCol w:w="1984"/>
        <w:gridCol w:w="2410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选调单位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计划数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学历学位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湖南省自然资源事务中心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专业技术岗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自然地理学、地图与地理信息系统等相关专业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全日制硕士研究生及以上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周岁以下（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1985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年11月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日以后出生）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具有自然资源调查监测监管相关工作经历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年以上；</w:t>
            </w:r>
          </w:p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具有自然资源管理相关专业中级及以上技术职称；</w:t>
            </w:r>
          </w:p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本科为水文学与水资源、水文地质等相关专业。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8" w:hRule="exac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专业技术岗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环境科学、环境工程、水资源工程与管理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全日制硕士研究生及以上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周岁以下（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1985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年11月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日以后出生）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具有矿山地质环境恢复与治理、自然生态保护修复等相关工作经历</w:t>
            </w: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年以上；</w:t>
            </w:r>
          </w:p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具有自然资源管理相关专业中级及以上技术职称；</w:t>
            </w:r>
          </w:p>
          <w:p>
            <w:pPr>
              <w:pStyle w:val="4"/>
              <w:snapToGrid w:val="0"/>
              <w:spacing w:line="240" w:lineRule="auto"/>
              <w:ind w:firstLine="0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本科为地质学专业。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2020-12-21T08:49:49Z</dcterms:created>
  <dc:creator>Administrator</dc:creator>
  <cp:lastModifiedBy>胡婷</cp:lastModifiedBy>
  <dcterms:modified xsi:type="dcterms:W3CDTF">2020-12-21T08:50:03Z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