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C7" w:rsidRPr="00B33A1D" w:rsidRDefault="00B33A1D" w:rsidP="0046789F">
      <w:pPr>
        <w:adjustRightInd w:val="0"/>
        <w:spacing w:line="59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B33A1D">
        <w:rPr>
          <w:rFonts w:ascii="方正小标宋简体" w:eastAsia="方正小标宋简体" w:hAnsi="仿宋_GB2312" w:hint="eastAsia"/>
          <w:sz w:val="44"/>
          <w:szCs w:val="44"/>
        </w:rPr>
        <w:t>新疆维吾尔自治区地震局2021年面向社会公开招聘工作人员职位表</w:t>
      </w:r>
      <w:r w:rsidR="00591DC7" w:rsidRPr="00B33A1D">
        <w:rPr>
          <w:rFonts w:ascii="方正小标宋简体" w:eastAsia="方正小标宋简体" w:hint="eastAsia"/>
          <w:sz w:val="44"/>
          <w:szCs w:val="44"/>
        </w:rPr>
        <w:t xml:space="preserve">            </w:t>
      </w:r>
      <w:r w:rsidR="0046789F" w:rsidRPr="00B33A1D">
        <w:rPr>
          <w:rFonts w:ascii="方正小标宋简体" w:eastAsia="方正小标宋简体" w:hint="eastAsia"/>
          <w:sz w:val="44"/>
          <w:szCs w:val="44"/>
        </w:rPr>
        <w:t xml:space="preserve">                 </w:t>
      </w: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3"/>
        <w:gridCol w:w="1032"/>
        <w:gridCol w:w="1842"/>
        <w:gridCol w:w="567"/>
        <w:gridCol w:w="1134"/>
        <w:gridCol w:w="6663"/>
        <w:gridCol w:w="992"/>
        <w:gridCol w:w="850"/>
        <w:gridCol w:w="1733"/>
      </w:tblGrid>
      <w:tr w:rsidR="0046789F" w:rsidTr="00A972F2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541E6E" w:rsidRDefault="0046789F" w:rsidP="00541E6E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1E6E"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6789F">
              <w:rPr>
                <w:rFonts w:ascii="仿宋_GB2312" w:eastAsia="仿宋_GB2312" w:hAnsi="宋体" w:cs="宋体" w:hint="eastAsia"/>
                <w:sz w:val="24"/>
                <w:szCs w:val="24"/>
              </w:rPr>
              <w:t>岗位编号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541E6E" w:rsidRDefault="0046789F" w:rsidP="00541E6E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1E6E">
              <w:rPr>
                <w:rFonts w:ascii="仿宋_GB2312" w:eastAsia="仿宋_GB2312" w:hAnsi="宋体" w:cs="宋体" w:hint="eastAsia"/>
                <w:sz w:val="24"/>
                <w:szCs w:val="24"/>
              </w:rPr>
              <w:t>招聘部门及岗位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541E6E" w:rsidRDefault="0046789F" w:rsidP="00541E6E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1E6E">
              <w:rPr>
                <w:rFonts w:ascii="仿宋_GB2312" w:eastAsia="仿宋_GB2312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541E6E" w:rsidRDefault="0046789F" w:rsidP="00541E6E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1E6E">
              <w:rPr>
                <w:rFonts w:ascii="仿宋_GB2312" w:eastAsia="仿宋_GB2312" w:hAnsi="宋体" w:cs="宋体" w:hint="eastAsia"/>
                <w:sz w:val="24"/>
                <w:szCs w:val="24"/>
              </w:rPr>
              <w:t>学历、学位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541E6E" w:rsidRDefault="0046789F" w:rsidP="00541E6E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1E6E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541E6E" w:rsidRDefault="0046789F" w:rsidP="00541E6E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1E6E">
              <w:rPr>
                <w:rFonts w:ascii="仿宋_GB2312" w:eastAsia="仿宋_GB2312" w:hAnsi="宋体" w:cs="宋体" w:hint="eastAsia"/>
                <w:sz w:val="24"/>
                <w:szCs w:val="24"/>
              </w:rPr>
              <w:t>职务职称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541E6E" w:rsidRDefault="0046789F" w:rsidP="00541E6E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1E6E">
              <w:rPr>
                <w:rFonts w:ascii="仿宋_GB2312" w:eastAsia="仿宋_GB2312" w:hAnsi="宋体" w:cs="宋体" w:hint="eastAsia"/>
                <w:sz w:val="24"/>
                <w:szCs w:val="24"/>
              </w:rPr>
              <w:t>应届/在职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541E6E" w:rsidRDefault="0046789F" w:rsidP="00541E6E">
            <w:pPr>
              <w:pStyle w:val="a6"/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41E6E">
              <w:rPr>
                <w:rFonts w:ascii="仿宋_GB2312" w:eastAsia="仿宋_GB2312" w:hAnsi="宋体" w:cs="宋体" w:hint="eastAsia"/>
                <w:sz w:val="24"/>
                <w:szCs w:val="24"/>
              </w:rPr>
              <w:t>备注</w:t>
            </w:r>
          </w:p>
        </w:tc>
      </w:tr>
      <w:tr w:rsidR="0046789F" w:rsidTr="00A972F2">
        <w:trPr>
          <w:trHeight w:val="2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新疆地震台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分析预报（综合、前兆）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研究生/硕士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构造地质学，固体地球物理学，应用地球物理，测绘科学与技术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33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新疆地震台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分析预报（测震）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地球物理学，地质学，构造地质学，应用统计学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2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监测</w:t>
            </w:r>
            <w:r w:rsidR="000057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与信息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中心地震预警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固体地球物理学，应用地球物理，地球物理学，构造地质学，地质学，地图学与地理信息系统，软件工程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46789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2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与信息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台网维护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计算机科学与技术，测试计量技术及仪器，检测技术及仪器仪表，自动化，电子（信息）科学与技术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46789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25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地球物理观测中心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仪器运维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测试计量技术及仪器、地球探测与信息技术、电子工程与计算机应用、计算机技术与科学、电子技术与应用、通信与信息技术、</w:t>
            </w:r>
            <w:r w:rsidRPr="004A04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电子信息科学与技术、电子测量技术与仪器、电子电器应用与维修、计算机与信息管理、计算机通讯及管理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46789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21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地球物理观测中心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数据分析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833F2B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固体地球物理学，应用地球物理，地球物理学，地球信息科学与技术，地球与空间科学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2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地球物理观测中心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同位素实验检测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固体地球物理学，应用地球物理，地球物理学，地质学，地球化学，地球信息科学与技术，地下水科学与工程，自动化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46789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34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震灾风险防治中心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地震地质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构造地质学，矿床学，古生物学及地层学，第四纪地质学，地质学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以下、能适应野外工作</w:t>
            </w:r>
          </w:p>
        </w:tc>
      </w:tr>
      <w:tr w:rsidR="0046789F" w:rsidTr="00A972F2">
        <w:trPr>
          <w:trHeight w:val="2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震灾风险防治中心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震害评估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建筑与土木工程，结构工程，桥梁与隧道工程，土木工程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28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005716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地震应急服务中心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科普宣传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防灾减灾工程及防护工程，固体地球物理学，应用地球物理，地球物理学，新闻与传播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 w:rsidR="000F6B95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、能适应野外工作</w:t>
            </w:r>
          </w:p>
        </w:tc>
      </w:tr>
      <w:tr w:rsidR="0046789F" w:rsidTr="00A972F2">
        <w:trPr>
          <w:trHeight w:val="31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F5550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乌鲁木齐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固体地球物理学，应用地球物理，地球物理学，地球与空间科学，精密仪器，检测技术及仪器仪表，大地测量，测量工程，计算机数据</w:t>
            </w:r>
            <w:proofErr w:type="gramStart"/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库技术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以下、能适应野外工作</w:t>
            </w:r>
          </w:p>
        </w:tc>
      </w:tr>
      <w:tr w:rsidR="0046789F" w:rsidTr="00A972F2">
        <w:trPr>
          <w:trHeight w:val="22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喀什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防灾减灾科学与工程，地球信息科学与技术、构造地质学，地质学，测试计量技术及仪器，检测技术及仪器仪表，自动化，电子信息科学与技术，软件工程、网络工程，计算机应用技术，电子与计算机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以下、能适应野外工作</w:t>
            </w:r>
          </w:p>
        </w:tc>
      </w:tr>
      <w:tr w:rsidR="0046789F" w:rsidTr="00A972F2">
        <w:trPr>
          <w:trHeight w:val="39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库尔勒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防灾减灾科学与工程，地球信息科学与技术、构造地质学，地质学，测试计量技术及仪器，检测技术及仪器仪表，自动化，电子信息科学与技术，计算机应用技术，电子与计算机工程，计算机网络工程，计算机数据</w:t>
            </w:r>
            <w:proofErr w:type="gramStart"/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库技术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以下，能适应野外工作</w:t>
            </w:r>
          </w:p>
        </w:tc>
      </w:tr>
      <w:tr w:rsidR="0046789F" w:rsidTr="00A972F2">
        <w:trPr>
          <w:trHeight w:val="15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和田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6B1D8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216D0F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、应用地球物理，防灾减灾工程及防护工程，地球物理学，地球与空间科学，地球信息科学与技术，地质学、构造地质学、地质工程，勘查技术与工程，资源勘查工程，计算机应用技术，电子与计算机工程，计算机网络工程，计算机数据</w:t>
            </w:r>
            <w:proofErr w:type="gramStart"/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库技术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46789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能适应野外工作</w:t>
            </w:r>
          </w:p>
        </w:tc>
      </w:tr>
      <w:tr w:rsidR="0046789F" w:rsidTr="00A972F2">
        <w:trPr>
          <w:trHeight w:val="19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 w:rsidP="007F4B0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克拉玛依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防灾减灾科学与工程，地球信息科学与技术、构造地质学，地质学，测试计量技术及仪器，检测技术及仪器仪表，自动化，电子信息科学与技术，计算机应用技术，电子与计算机工程，计算机网络工程，计算机数据</w:t>
            </w:r>
            <w:proofErr w:type="gramStart"/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库技术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中共党员，30周岁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以下，能适应野外工作</w:t>
            </w:r>
          </w:p>
        </w:tc>
      </w:tr>
      <w:tr w:rsidR="0046789F" w:rsidTr="00A972F2">
        <w:trPr>
          <w:trHeight w:val="21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 w:rsidP="007F4B0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新源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固体地球物理学，应用地球物理，地球物理学，防灾减灾科学与工程，地球信息科学与技术、构造地质学，地质学，测试计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量技术及仪器，检测技术及仪器仪表，自动化，电子信息科学与技术，计算机应用技术，电子与计算机工程，计算机网络工程，计算机数据</w:t>
            </w:r>
            <w:proofErr w:type="gramStart"/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库技术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46789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以下，能适应野外工作</w:t>
            </w:r>
          </w:p>
        </w:tc>
      </w:tr>
      <w:tr w:rsidR="0046789F" w:rsidTr="00A972F2">
        <w:trPr>
          <w:trHeight w:val="24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 w:rsidP="007F4B0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lastRenderedPageBreak/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3142B2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博乐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防灾减灾科学与工程，地球信息科学与技术、构造地质学，地质学，地球化学，测试计量技术及仪器，检测技术及仪器仪表，自动化，电子信息科学与技术，计算机应用技术，电子与计算机工程，计算机网络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6B1D8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以下，能适应野外工作</w:t>
            </w:r>
          </w:p>
        </w:tc>
      </w:tr>
      <w:tr w:rsidR="0046789F" w:rsidTr="00A972F2">
        <w:trPr>
          <w:trHeight w:val="255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 w:rsidP="007F4B0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富蕴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防灾减灾科学与工程，地球信息科学与技术、构造地质学，地质学，测试计量技术及仪器，检测技术及仪器仪表，自动化，电子信息科学与技术，计算机应用技术，电子与计算机工程，计算机网络工程，计算机数据</w:t>
            </w:r>
            <w:proofErr w:type="gramStart"/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库技术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46789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以下，能适应野外工作</w:t>
            </w:r>
          </w:p>
        </w:tc>
      </w:tr>
      <w:tr w:rsidR="0046789F" w:rsidTr="00A972F2">
        <w:trPr>
          <w:trHeight w:val="27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3142B2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哈密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="0046789F"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防灾减灾科学与工程，地球信息科学与技术、构造地质学，地质学，测试计量技术及仪器，检测技术及仪器仪表，自动化，电子信息科学与技术，计算机应用技术，电子与计算机工程，计算机网络工程，计算机数据</w:t>
            </w:r>
            <w:proofErr w:type="gramStart"/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库技术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以下，能适应野外工作</w:t>
            </w:r>
          </w:p>
        </w:tc>
      </w:tr>
      <w:tr w:rsidR="0046789F" w:rsidTr="00A972F2">
        <w:trPr>
          <w:trHeight w:val="300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Default="0046789F" w:rsidP="007F4B0C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6789F" w:rsidRDefault="0046789F" w:rsidP="004678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6789F">
              <w:rPr>
                <w:rFonts w:hint="eastAsia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且末</w:t>
            </w:r>
            <w:r w:rsidR="00F555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地震监测中心站</w:t>
            </w: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地震监测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7B6904" w:rsidP="006A4ED8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0429C6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体地球物理学，应用地球物理，地球物理学，防灾减灾科学与工程，地球信息科学与技术、构造地质学，地质学，测试计量技术及仪器，检测技术及仪器仪表，自动化，电子信息科学与技术，计算机应用技术，电子与计算机工程，计算机网络工程，计算机数据</w:t>
            </w:r>
            <w:proofErr w:type="gramStart"/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库技术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541E6E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9F" w:rsidRPr="004A0450" w:rsidRDefault="0046789F" w:rsidP="00715889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A0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30周岁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及以下，能适应野外工作</w:t>
            </w:r>
            <w:r w:rsidRPr="004A0450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80C3A" w:rsidRDefault="00080C3A" w:rsidP="00591DC7">
      <w:pPr>
        <w:adjustRightInd w:val="0"/>
        <w:spacing w:line="520" w:lineRule="exact"/>
        <w:jc w:val="center"/>
        <w:rPr>
          <w:rFonts w:ascii="方正小标宋简体" w:eastAsia="方正小标宋简体" w:hAnsi="华文中宋"/>
          <w:bCs/>
          <w:sz w:val="44"/>
        </w:rPr>
      </w:pPr>
    </w:p>
    <w:p w:rsidR="00080C3A" w:rsidRDefault="00080C3A" w:rsidP="007F4B0C">
      <w:pPr>
        <w:adjustRightInd w:val="0"/>
        <w:spacing w:line="520" w:lineRule="exact"/>
        <w:rPr>
          <w:rFonts w:ascii="方正小标宋简体" w:eastAsia="方正小标宋简体" w:hAnsi="华文中宋"/>
          <w:bCs/>
          <w:sz w:val="44"/>
        </w:rPr>
      </w:pPr>
    </w:p>
    <w:sectPr w:rsidR="00080C3A" w:rsidSect="009C7C9B">
      <w:pgSz w:w="16838" w:h="11906" w:orient="landscape"/>
      <w:pgMar w:top="1587" w:right="1134" w:bottom="1474" w:left="1701" w:header="0" w:footer="578" w:gutter="0"/>
      <w:cols w:space="720"/>
      <w:docGrid w:type="linesAndChars" w:linePitch="631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A3" w:rsidRDefault="005A17A3" w:rsidP="00F82571">
      <w:pPr>
        <w:pStyle w:val="a6"/>
      </w:pPr>
      <w:r>
        <w:separator/>
      </w:r>
    </w:p>
  </w:endnote>
  <w:endnote w:type="continuationSeparator" w:id="0">
    <w:p w:rsidR="005A17A3" w:rsidRDefault="005A17A3" w:rsidP="00F82571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A3" w:rsidRDefault="005A17A3" w:rsidP="00F82571">
      <w:pPr>
        <w:pStyle w:val="a6"/>
      </w:pPr>
      <w:r>
        <w:separator/>
      </w:r>
    </w:p>
  </w:footnote>
  <w:footnote w:type="continuationSeparator" w:id="0">
    <w:p w:rsidR="005A17A3" w:rsidRDefault="005A17A3" w:rsidP="00F82571">
      <w:pPr>
        <w:pStyle w:val="a6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D28"/>
    <w:rsid w:val="00005716"/>
    <w:rsid w:val="000429C6"/>
    <w:rsid w:val="00073589"/>
    <w:rsid w:val="00080C3A"/>
    <w:rsid w:val="000A073C"/>
    <w:rsid w:val="000E13C3"/>
    <w:rsid w:val="000E7F10"/>
    <w:rsid w:val="000F6B95"/>
    <w:rsid w:val="00112CF5"/>
    <w:rsid w:val="001543DA"/>
    <w:rsid w:val="0019400C"/>
    <w:rsid w:val="001E02B5"/>
    <w:rsid w:val="00216D0F"/>
    <w:rsid w:val="00222B72"/>
    <w:rsid w:val="002338DA"/>
    <w:rsid w:val="00250A82"/>
    <w:rsid w:val="00257A83"/>
    <w:rsid w:val="0026122A"/>
    <w:rsid w:val="002B7252"/>
    <w:rsid w:val="003142B2"/>
    <w:rsid w:val="00386E18"/>
    <w:rsid w:val="0046789F"/>
    <w:rsid w:val="00483CEA"/>
    <w:rsid w:val="00496DCA"/>
    <w:rsid w:val="004D7784"/>
    <w:rsid w:val="004E0DCF"/>
    <w:rsid w:val="004E1F41"/>
    <w:rsid w:val="00541E6E"/>
    <w:rsid w:val="005726AE"/>
    <w:rsid w:val="00591DC7"/>
    <w:rsid w:val="005A17A3"/>
    <w:rsid w:val="005C2536"/>
    <w:rsid w:val="005E1BE7"/>
    <w:rsid w:val="00617C72"/>
    <w:rsid w:val="00687082"/>
    <w:rsid w:val="0069169B"/>
    <w:rsid w:val="00697E3C"/>
    <w:rsid w:val="006A4ED8"/>
    <w:rsid w:val="006B1D82"/>
    <w:rsid w:val="006E6DD9"/>
    <w:rsid w:val="00715889"/>
    <w:rsid w:val="00752FAD"/>
    <w:rsid w:val="00754D2E"/>
    <w:rsid w:val="00761451"/>
    <w:rsid w:val="00780B51"/>
    <w:rsid w:val="00793F7E"/>
    <w:rsid w:val="007B6904"/>
    <w:rsid w:val="007D3DFF"/>
    <w:rsid w:val="007F4B0C"/>
    <w:rsid w:val="0082629D"/>
    <w:rsid w:val="00833F2B"/>
    <w:rsid w:val="008423D3"/>
    <w:rsid w:val="008771A4"/>
    <w:rsid w:val="00984ECB"/>
    <w:rsid w:val="009C7C9B"/>
    <w:rsid w:val="009E0A93"/>
    <w:rsid w:val="00A972F2"/>
    <w:rsid w:val="00AF0CC7"/>
    <w:rsid w:val="00B21A45"/>
    <w:rsid w:val="00B33A1D"/>
    <w:rsid w:val="00C81DCC"/>
    <w:rsid w:val="00D5026A"/>
    <w:rsid w:val="00DA3CD2"/>
    <w:rsid w:val="00DE7D28"/>
    <w:rsid w:val="00E44666"/>
    <w:rsid w:val="00E739B2"/>
    <w:rsid w:val="00EC34E3"/>
    <w:rsid w:val="00F04303"/>
    <w:rsid w:val="00F30893"/>
    <w:rsid w:val="00F55507"/>
    <w:rsid w:val="00F61151"/>
    <w:rsid w:val="00F82571"/>
    <w:rsid w:val="00FD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91DC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91DC7"/>
  </w:style>
  <w:style w:type="character" w:styleId="a4">
    <w:name w:val="page number"/>
    <w:basedOn w:val="a0"/>
    <w:rsid w:val="00591DC7"/>
  </w:style>
  <w:style w:type="paragraph" w:styleId="a5">
    <w:name w:val="header"/>
    <w:basedOn w:val="a"/>
    <w:link w:val="Char0"/>
    <w:rsid w:val="00591DC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仿宋_GB2312" w:hAnsi="Times New Roman" w:cs="Times New Roman"/>
      <w:spacing w:val="-6"/>
      <w:sz w:val="20"/>
      <w:szCs w:val="20"/>
    </w:rPr>
  </w:style>
  <w:style w:type="character" w:customStyle="1" w:styleId="Char0">
    <w:name w:val="页眉 Char"/>
    <w:basedOn w:val="a0"/>
    <w:link w:val="a5"/>
    <w:rsid w:val="00591DC7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Plain Text"/>
    <w:basedOn w:val="a"/>
    <w:link w:val="Char1"/>
    <w:qFormat/>
    <w:rsid w:val="00591DC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591DC7"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Char2"/>
    <w:rsid w:val="00591DC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 New Roman" w:eastAsia="仿宋_GB2312" w:hAnsi="Times New Roman" w:cs="Times New Roman"/>
      <w:spacing w:val="-6"/>
      <w:sz w:val="20"/>
      <w:szCs w:val="20"/>
    </w:rPr>
  </w:style>
  <w:style w:type="character" w:customStyle="1" w:styleId="Char2">
    <w:name w:val="页脚 Char"/>
    <w:basedOn w:val="a0"/>
    <w:link w:val="a7"/>
    <w:rsid w:val="00591DC7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E0DC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E0D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徐慧</cp:lastModifiedBy>
  <cp:revision>24</cp:revision>
  <cp:lastPrinted>2020-09-07T03:18:00Z</cp:lastPrinted>
  <dcterms:created xsi:type="dcterms:W3CDTF">2020-08-13T03:22:00Z</dcterms:created>
  <dcterms:modified xsi:type="dcterms:W3CDTF">2020-12-21T08:38:00Z</dcterms:modified>
</cp:coreProperties>
</file>