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="-345" w:tblpY="159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980"/>
        <w:gridCol w:w="900"/>
        <w:gridCol w:w="1080"/>
        <w:gridCol w:w="225"/>
        <w:gridCol w:w="855"/>
        <w:gridCol w:w="285"/>
        <w:gridCol w:w="918"/>
        <w:gridCol w:w="1944"/>
        <w:gridCol w:w="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02" w:hRule="atLeast"/>
        </w:trPr>
        <w:tc>
          <w:tcPr>
            <w:tcW w:w="9282" w:type="dxa"/>
            <w:gridSpan w:val="9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ind w:right="128" w:rightChars="61"/>
              <w:jc w:val="left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2020</w:t>
            </w:r>
            <w:r>
              <w:rPr>
                <w:rFonts w:hint="eastAsia" w:ascii="黑体" w:hAnsi="黑体" w:eastAsia="黑体" w:cs="黑体"/>
                <w:sz w:val="44"/>
                <w:szCs w:val="44"/>
              </w:rPr>
              <w:t>年政和县事业单位公开招聘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紧缺急需专业</w:t>
            </w:r>
            <w:r>
              <w:rPr>
                <w:rFonts w:hint="eastAsia" w:ascii="黑体" w:hAnsi="黑体" w:eastAsia="黑体" w:cs="黑体"/>
                <w:sz w:val="44"/>
                <w:szCs w:val="44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sz w:val="44"/>
                <w:szCs w:val="44"/>
              </w:rPr>
              <w:t>人员报名</w:t>
            </w:r>
            <w:r>
              <w:rPr>
                <w:rFonts w:hint="eastAsia" w:ascii="黑体" w:hAnsi="黑体" w:eastAsia="黑体" w:cs="黑体"/>
                <w:sz w:val="44"/>
                <w:szCs w:val="44"/>
                <w:lang w:eastAsia="zh-CN"/>
              </w:rPr>
              <w:t>登记</w:t>
            </w:r>
            <w:r>
              <w:rPr>
                <w:rFonts w:hint="eastAsia" w:ascii="黑体" w:hAnsi="黑体" w:eastAsia="黑体" w:cs="黑体"/>
                <w:sz w:val="44"/>
                <w:szCs w:val="44"/>
              </w:rPr>
              <w:t>表</w:t>
            </w:r>
          </w:p>
          <w:p>
            <w:pPr>
              <w:spacing w:before="156" w:beforeLines="50" w:after="156" w:afterLines="50" w:line="480" w:lineRule="exact"/>
              <w:rPr>
                <w:rFonts w:hint="eastAsia" w:ascii="方正小标宋简体" w:hAnsi="仿宋" w:eastAsia="方正小标宋简体"/>
                <w:w w:val="90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 xml:space="preserve">报考单位：                         </w:t>
            </w: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方正小标宋简体" w:hAnsi="宋体" w:eastAsia="方正小标宋简体"/>
                <w:sz w:val="24"/>
              </w:rPr>
              <w:t xml:space="preserve"> 报考职位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（</w:t>
            </w: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代码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）</w:t>
            </w:r>
            <w:r>
              <w:rPr>
                <w:rFonts w:hint="eastAsia" w:ascii="方正小标宋简体" w:hAnsi="宋体" w:eastAsia="方正小标宋简体"/>
                <w:sz w:val="24"/>
              </w:rPr>
              <w:t xml:space="preserve">：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5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47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5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51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6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67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65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56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pacing w:val="-6"/>
                <w:sz w:val="24"/>
              </w:rPr>
            </w:pPr>
            <w:r>
              <w:rPr>
                <w:rFonts w:hint="eastAsia" w:ascii="宋体" w:hAnsi="宋体" w:cs="Arial Unicode MS"/>
                <w:spacing w:val="-6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pacing w:val="-6"/>
                <w:sz w:val="24"/>
              </w:rPr>
              <w:t>号码</w:t>
            </w: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 Unicode MS"/>
                <w:spacing w:val="-6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 Unicode MS"/>
                <w:spacing w:val="-6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162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1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35" w:leftChars="-112" w:right="-433" w:rightChars="-206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838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要求条件</w:t>
            </w:r>
          </w:p>
        </w:tc>
        <w:tc>
          <w:tcPr>
            <w:tcW w:w="81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ind w:left="2244" w:right="113" w:hanging="2244" w:hangingChars="935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840" w:hRule="atLeast"/>
        </w:trPr>
        <w:tc>
          <w:tcPr>
            <w:tcW w:w="92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本人已全文阅读</w:t>
            </w: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2020年政和县事业单位公开招聘紧缺急需专业工作人员招聘公告》</w:t>
            </w:r>
            <w:r>
              <w:rPr>
                <w:rFonts w:hint="eastAsia" w:ascii="宋体" w:hAnsi="宋体"/>
                <w:sz w:val="24"/>
              </w:rPr>
              <w:t>，并保证本人所填写的信息均为真实情况，若有虚假、遗漏、错误，责任自负。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考生（签名）：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经审查，（是、否）具备所报考</w:t>
            </w:r>
            <w:r>
              <w:rPr>
                <w:rFonts w:hint="eastAsia" w:ascii="宋体" w:hAnsi="宋体"/>
                <w:sz w:val="24"/>
                <w:lang w:eastAsia="zh-CN"/>
              </w:rPr>
              <w:t>政和县</w:t>
            </w:r>
            <w:r>
              <w:rPr>
                <w:rFonts w:hint="eastAsia" w:ascii="宋体" w:hAnsi="宋体"/>
                <w:sz w:val="24"/>
              </w:rPr>
              <w:t>事业单位公开招聘</w:t>
            </w:r>
            <w:r>
              <w:rPr>
                <w:rFonts w:hint="eastAsia" w:ascii="宋体" w:hAnsi="宋体"/>
                <w:sz w:val="24"/>
                <w:lang w:eastAsia="zh-CN"/>
              </w:rPr>
              <w:t>紧缺急需专业</w:t>
            </w:r>
            <w:r>
              <w:rPr>
                <w:rFonts w:hint="eastAsia" w:ascii="宋体" w:hAnsi="宋体"/>
                <w:sz w:val="24"/>
              </w:rPr>
              <w:t>工作人员面试资格，（同意、否）准予参加面试。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审查人（签名）：</w:t>
            </w:r>
          </w:p>
          <w:p>
            <w:pPr>
              <w:ind w:firstLine="4440" w:firstLineChars="1850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60823"/>
    <w:rsid w:val="0E1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2020-12-08T07:30:00Z</dcterms:created>
  <dc:creator>Administrator</dc:creator>
  <cp:lastModifiedBy>Administrator</cp:lastModifiedBy>
  <dcterms:modified xsi:type="dcterms:W3CDTF">2020-12-08T07:31:08Z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