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-20"/>
          <w:sz w:val="36"/>
          <w:szCs w:val="36"/>
          <w:bdr w:val="none" w:color="auto" w:sz="0" w:space="0"/>
          <w:shd w:val="clear" w:fill="FFFFFF"/>
        </w:rPr>
        <w:t>娄底市市直事业单位引进高层次人才报名登记表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 </w:t>
      </w:r>
    </w:p>
    <w:tbl>
      <w:tblPr>
        <w:tblW w:w="96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1149"/>
        <w:gridCol w:w="920"/>
        <w:gridCol w:w="315"/>
        <w:gridCol w:w="375"/>
        <w:gridCol w:w="157"/>
        <w:gridCol w:w="734"/>
        <w:gridCol w:w="765"/>
        <w:gridCol w:w="492"/>
        <w:gridCol w:w="345"/>
        <w:gridCol w:w="494"/>
        <w:gridCol w:w="789"/>
        <w:gridCol w:w="269"/>
        <w:gridCol w:w="15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15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92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别</w:t>
            </w:r>
          </w:p>
        </w:tc>
        <w:tc>
          <w:tcPr>
            <w:tcW w:w="691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8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治面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貌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4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99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6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族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文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化程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度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婚姻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状况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99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26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院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校</w:t>
            </w:r>
          </w:p>
        </w:tc>
        <w:tc>
          <w:tcPr>
            <w:tcW w:w="365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业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99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时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间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专业技术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称</w:t>
            </w:r>
          </w:p>
        </w:tc>
        <w:tc>
          <w:tcPr>
            <w:tcW w:w="34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位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资格证</w:t>
            </w:r>
          </w:p>
        </w:tc>
        <w:tc>
          <w:tcPr>
            <w:tcW w:w="474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6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525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26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所报岗位</w:t>
            </w:r>
          </w:p>
        </w:tc>
        <w:tc>
          <w:tcPr>
            <w:tcW w:w="840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通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地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址</w:t>
            </w:r>
          </w:p>
        </w:tc>
        <w:tc>
          <w:tcPr>
            <w:tcW w:w="207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48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份证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2328" w:type="dxa"/>
            <w:gridSpan w:val="4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8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手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  <w:jc w:val="center"/>
        </w:trPr>
        <w:tc>
          <w:tcPr>
            <w:tcW w:w="126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840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26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承诺</w:t>
            </w:r>
          </w:p>
        </w:tc>
        <w:tc>
          <w:tcPr>
            <w:tcW w:w="840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以上填报内容完全真实，如有虚报，本人愿意承担由此产生的一切后果及责任。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4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签名：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                      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    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   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  <w:jc w:val="center"/>
        </w:trPr>
        <w:tc>
          <w:tcPr>
            <w:tcW w:w="126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单位初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审意见</w:t>
            </w:r>
          </w:p>
        </w:tc>
        <w:tc>
          <w:tcPr>
            <w:tcW w:w="3651" w:type="dxa"/>
            <w:gridSpan w:val="6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初审人：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    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复审人：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6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（盖章）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         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  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主管部门审查意见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990" w:type="dxa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审查人：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             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（盖章）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             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  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960" w:right="0" w:hanging="960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说明：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.考生必须如实填写上述内容，如填报虚假信息者，取消考试或聘用资格；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718" w:right="0" w:firstLine="0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2.报名人员必须用正楷字准确清晰填写此表；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718" w:right="0" w:firstLine="0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3.此表一式三份，分别放个人档案、引进单位和市人力资源服务中心留存。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2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D3C75"/>
    <w:rsid w:val="362B51D2"/>
    <w:rsid w:val="52B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2020-11-26T09:32:00Z</dcterms:created>
  <dc:creator>寒琴</dc:creator>
  <cp:lastModifiedBy>陌上~夕舞诺</cp:lastModifiedBy>
  <dcterms:modified xsi:type="dcterms:W3CDTF">2020-11-27T01:24:25Z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2052-11.1.0.10220</vt:lpwstr>
  </property>
</Properties>
</file>