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附件1</w:t>
      </w:r>
    </w:p>
    <w:p>
      <w:pPr>
        <w:spacing w:line="54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招聘人员报名表</w:t>
      </w:r>
    </w:p>
    <w:tbl>
      <w:tblPr>
        <w:tblStyle w:val="4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8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22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2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280" w:lineRule="exact"/>
        <w:ind w:firstLine="308" w:firstLineChars="147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说明1、报名序号由招聘单位填写。2、应聘者必须如实填写上述内容，如填报虚假信息者，取消聘用资格。3、经</w:t>
      </w:r>
      <w:bookmarkStart w:id="0" w:name="_GoBack"/>
      <w:bookmarkEnd w:id="0"/>
      <w:r>
        <w:rPr>
          <w:rFonts w:hint="eastAsia" w:asciiTheme="minorEastAsia" w:hAnsiTheme="minorEastAsia"/>
          <w:color w:val="000000"/>
          <w:szCs w:val="21"/>
        </w:rPr>
        <w:t>审查符合资格条件后，此表由招聘单位留存，并由应聘者现场登记确认。4、如有其他学术成果或课题及需要说明的情况可另附。</w:t>
      </w:r>
    </w:p>
    <w:p>
      <w:pPr>
        <w:autoSpaceDE w:val="0"/>
        <w:autoSpaceDN w:val="0"/>
        <w:adjustRightInd w:val="0"/>
        <w:spacing w:line="280" w:lineRule="exact"/>
        <w:rPr>
          <w:rFonts w:asciiTheme="minorEastAsia" w:hAnsiTheme="minorEastAsia"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8B3C8A"/>
    <w:rsid w:val="00390427"/>
    <w:rsid w:val="004D4055"/>
    <w:rsid w:val="005A4811"/>
    <w:rsid w:val="005B06C6"/>
    <w:rsid w:val="0068574F"/>
    <w:rsid w:val="00EB6447"/>
    <w:rsid w:val="22231F5F"/>
    <w:rsid w:val="528B3C8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74</Words>
  <Characters>425</Characters>
  <Lines>3</Lines>
  <Paragraphs>1</Paragraphs>
  <TotalTime>11</TotalTime>
  <ScaleCrop>false</ScaleCrop>
  <LinksUpToDate>false</LinksUpToDate>
  <CharactersWithSpaces>498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2018-04-12T08:56:00Z</dcterms:created>
  <dc:creator>闪闪大白牙</dc:creator>
  <cp:lastModifiedBy>Administrator</cp:lastModifiedBy>
  <dcterms:modified xsi:type="dcterms:W3CDTF">2020-11-13T06:29:54Z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