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华文中宋" w:hAnsi="华文中宋" w:eastAsia="华文中宋" w:cs="华文中宋"/>
          <w:b/>
          <w:sz w:val="36"/>
          <w:szCs w:val="36"/>
        </w:rPr>
      </w:pPr>
      <w:r>
        <w:rPr>
          <w:rFonts w:hint="eastAsia" w:ascii="华文中宋" w:hAnsi="华文中宋" w:eastAsia="华文中宋" w:cs="华文中宋"/>
          <w:b/>
          <w:sz w:val="36"/>
          <w:szCs w:val="36"/>
        </w:rPr>
        <w:t>四川省</w:t>
      </w:r>
      <w:r>
        <w:rPr>
          <w:rFonts w:hint="eastAsia" w:ascii="华文中宋" w:hAnsi="华文中宋" w:eastAsia="华文中宋" w:cs="华文中宋"/>
          <w:b/>
          <w:sz w:val="36"/>
          <w:szCs w:val="36"/>
          <w:lang w:eastAsia="zh-CN"/>
        </w:rPr>
        <w:t>水利科学研究院</w:t>
      </w:r>
      <w:r>
        <w:rPr>
          <w:rFonts w:hint="eastAsia" w:ascii="华文中宋" w:hAnsi="华文中宋" w:eastAsia="华文中宋" w:cs="华文中宋"/>
          <w:b/>
          <w:sz w:val="36"/>
          <w:szCs w:val="36"/>
        </w:rPr>
        <w:t>2020年</w:t>
      </w:r>
      <w:r>
        <w:rPr>
          <w:rFonts w:hint="eastAsia" w:ascii="华文中宋" w:hAnsi="华文中宋" w:eastAsia="华文中宋" w:cs="华文中宋"/>
          <w:b/>
          <w:sz w:val="36"/>
          <w:szCs w:val="36"/>
          <w:lang w:eastAsia="zh-CN"/>
        </w:rPr>
        <w:t>下</w:t>
      </w:r>
      <w:r>
        <w:rPr>
          <w:rFonts w:hint="eastAsia" w:ascii="华文中宋" w:hAnsi="华文中宋" w:eastAsia="华文中宋" w:cs="华文中宋"/>
          <w:b/>
          <w:sz w:val="36"/>
          <w:szCs w:val="36"/>
        </w:rPr>
        <w:t>半年</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sz w:val="28"/>
          <w:szCs w:val="28"/>
          <w:shd w:val="pct10" w:color="auto" w:fill="FFFFFF"/>
          <w:lang w:val="en-US" w:eastAsia="zh-CN"/>
        </w:rPr>
      </w:pPr>
      <w:r>
        <w:rPr>
          <w:rFonts w:hint="eastAsia" w:ascii="华文中宋" w:hAnsi="华文中宋" w:eastAsia="华文中宋" w:cs="华文中宋"/>
          <w:b/>
          <w:sz w:val="36"/>
          <w:szCs w:val="36"/>
          <w:lang w:eastAsia="zh-CN"/>
        </w:rPr>
        <w:t>直属事业单位</w:t>
      </w:r>
      <w:r>
        <w:rPr>
          <w:rFonts w:hint="eastAsia" w:ascii="华文中宋" w:hAnsi="华文中宋" w:eastAsia="华文中宋" w:cs="华文中宋"/>
          <w:b/>
          <w:sz w:val="36"/>
          <w:szCs w:val="36"/>
        </w:rPr>
        <w:t>公开</w:t>
      </w:r>
      <w:r>
        <w:rPr>
          <w:rFonts w:hint="eastAsia" w:ascii="华文中宋" w:hAnsi="华文中宋" w:eastAsia="华文中宋" w:cs="华文中宋"/>
          <w:b/>
          <w:sz w:val="36"/>
          <w:szCs w:val="36"/>
          <w:lang w:eastAsia="zh-CN"/>
        </w:rPr>
        <w:t>考核</w:t>
      </w:r>
      <w:r>
        <w:rPr>
          <w:rFonts w:hint="eastAsia" w:ascii="华文中宋" w:hAnsi="华文中宋" w:eastAsia="华文中宋" w:cs="华文中宋"/>
          <w:b/>
          <w:sz w:val="36"/>
          <w:szCs w:val="36"/>
        </w:rPr>
        <w:t>招聘工作人员公告</w:t>
      </w: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根据《四川省人力资源和社会保障厅关于考核招聘急需短缺地勘水文专业技术人员的通知》（川人社函〔2016〕530号）精神，</w:t>
      </w:r>
      <w:r>
        <w:rPr>
          <w:rFonts w:hint="eastAsia" w:ascii="仿宋" w:hAnsi="仿宋" w:eastAsia="仿宋" w:cs="仿宋"/>
          <w:sz w:val="28"/>
          <w:szCs w:val="28"/>
          <w:lang w:eastAsia="zh-CN"/>
        </w:rPr>
        <w:t>四川省水利科学研究院</w:t>
      </w:r>
      <w:r>
        <w:rPr>
          <w:rFonts w:hint="eastAsia" w:ascii="仿宋" w:hAnsi="仿宋" w:eastAsia="仿宋" w:cs="仿宋"/>
          <w:sz w:val="28"/>
          <w:szCs w:val="28"/>
        </w:rPr>
        <w:t>拟面向社会公开</w:t>
      </w:r>
      <w:r>
        <w:rPr>
          <w:rFonts w:hint="eastAsia" w:ascii="仿宋" w:hAnsi="仿宋" w:eastAsia="仿宋" w:cs="仿宋"/>
          <w:sz w:val="28"/>
          <w:szCs w:val="28"/>
          <w:lang w:eastAsia="zh-CN"/>
        </w:rPr>
        <w:t>考核</w:t>
      </w:r>
      <w:r>
        <w:rPr>
          <w:rFonts w:hint="eastAsia" w:ascii="仿宋" w:hAnsi="仿宋" w:eastAsia="仿宋" w:cs="仿宋"/>
          <w:sz w:val="28"/>
          <w:szCs w:val="28"/>
        </w:rPr>
        <w:t>招聘</w:t>
      </w:r>
      <w:r>
        <w:rPr>
          <w:rFonts w:hint="eastAsia" w:ascii="仿宋" w:hAnsi="仿宋" w:eastAsia="仿宋" w:cs="仿宋"/>
          <w:sz w:val="28"/>
          <w:szCs w:val="28"/>
          <w:lang w:val="en-US" w:eastAsia="zh-CN"/>
        </w:rPr>
        <w:t>7名</w:t>
      </w:r>
      <w:r>
        <w:rPr>
          <w:rFonts w:hint="eastAsia" w:ascii="仿宋" w:hAnsi="仿宋" w:eastAsia="仿宋" w:cs="仿宋"/>
          <w:sz w:val="28"/>
          <w:szCs w:val="28"/>
        </w:rPr>
        <w:t>工作人员</w:t>
      </w:r>
      <w:r>
        <w:rPr>
          <w:rFonts w:hint="eastAsia" w:ascii="仿宋" w:hAnsi="仿宋" w:eastAsia="仿宋" w:cs="仿宋"/>
          <w:sz w:val="28"/>
          <w:szCs w:val="28"/>
          <w:lang w:eastAsia="zh-CN"/>
        </w:rPr>
        <w:t>（事业编制）</w:t>
      </w:r>
      <w:r>
        <w:rPr>
          <w:rFonts w:hint="eastAsia" w:ascii="仿宋" w:hAnsi="仿宋" w:eastAsia="仿宋" w:cs="仿宋"/>
          <w:sz w:val="28"/>
          <w:szCs w:val="28"/>
        </w:rPr>
        <w:t>补充到</w:t>
      </w:r>
      <w:r>
        <w:rPr>
          <w:rFonts w:hint="eastAsia" w:ascii="仿宋" w:hAnsi="仿宋" w:eastAsia="仿宋" w:cs="仿宋"/>
          <w:sz w:val="28"/>
          <w:szCs w:val="28"/>
          <w:lang w:eastAsia="zh-CN"/>
        </w:rPr>
        <w:t>四川省水利科学研究院</w:t>
      </w:r>
      <w:r>
        <w:rPr>
          <w:rFonts w:hint="eastAsia" w:ascii="仿宋" w:hAnsi="仿宋" w:eastAsia="仿宋" w:cs="仿宋"/>
          <w:sz w:val="28"/>
          <w:szCs w:val="28"/>
        </w:rPr>
        <w:t>工作。现将公开</w:t>
      </w:r>
      <w:r>
        <w:rPr>
          <w:rFonts w:hint="eastAsia" w:ascii="仿宋" w:hAnsi="仿宋" w:eastAsia="仿宋" w:cs="仿宋"/>
          <w:sz w:val="28"/>
          <w:szCs w:val="28"/>
          <w:lang w:eastAsia="zh-CN"/>
        </w:rPr>
        <w:t>考核</w:t>
      </w:r>
      <w:r>
        <w:rPr>
          <w:rFonts w:hint="eastAsia" w:ascii="仿宋" w:hAnsi="仿宋" w:eastAsia="仿宋" w:cs="仿宋"/>
          <w:sz w:val="28"/>
          <w:szCs w:val="28"/>
        </w:rPr>
        <w:t>招聘有关事项公告如下（本公告同时在四川省人力资源和社会保障厅官网[</w:t>
      </w:r>
      <w:r>
        <w:rPr>
          <w:rFonts w:hint="eastAsia" w:ascii="仿宋" w:hAnsi="仿宋" w:eastAsia="仿宋" w:cs="仿宋"/>
          <w:sz w:val="28"/>
          <w:szCs w:val="28"/>
          <w:highlight w:val="none"/>
        </w:rPr>
        <w:t>rst.sc.gov.cn</w:t>
      </w:r>
      <w:r>
        <w:rPr>
          <w:rFonts w:hint="eastAsia" w:ascii="仿宋" w:hAnsi="仿宋" w:eastAsia="仿宋" w:cs="仿宋"/>
          <w:spacing w:val="-8"/>
          <w:sz w:val="28"/>
          <w:szCs w:val="28"/>
        </w:rPr>
        <w:t>，下同</w:t>
      </w:r>
      <w:r>
        <w:rPr>
          <w:rFonts w:hint="eastAsia" w:ascii="仿宋" w:hAnsi="仿宋" w:eastAsia="仿宋" w:cs="仿宋"/>
          <w:sz w:val="28"/>
          <w:szCs w:val="28"/>
        </w:rPr>
        <w:t>]“人事考试”专栏</w:t>
      </w:r>
      <w:r>
        <w:rPr>
          <w:rFonts w:hint="eastAsia" w:ascii="仿宋" w:hAnsi="仿宋" w:eastAsia="仿宋" w:cs="仿宋"/>
          <w:sz w:val="28"/>
          <w:szCs w:val="28"/>
          <w:lang w:eastAsia="zh-CN"/>
        </w:rPr>
        <w:t>和</w:t>
      </w:r>
      <w:r>
        <w:rPr>
          <w:rFonts w:hint="eastAsia" w:ascii="仿宋" w:hAnsi="仿宋" w:eastAsia="仿宋" w:cs="仿宋"/>
          <w:sz w:val="28"/>
          <w:szCs w:val="28"/>
        </w:rPr>
        <w:t>四川省水利厅官网“公告栏”[slt.sc.gov.cn</w:t>
      </w:r>
      <w:r>
        <w:rPr>
          <w:rFonts w:hint="eastAsia" w:ascii="仿宋" w:hAnsi="仿宋" w:eastAsia="仿宋" w:cs="仿宋"/>
          <w:sz w:val="28"/>
          <w:szCs w:val="28"/>
          <w:lang w:eastAsia="zh-CN"/>
        </w:rPr>
        <w:t>，</w:t>
      </w:r>
      <w:r>
        <w:rPr>
          <w:rFonts w:hint="eastAsia" w:ascii="仿宋" w:hAnsi="仿宋" w:eastAsia="仿宋" w:cs="仿宋"/>
          <w:sz w:val="28"/>
          <w:szCs w:val="28"/>
        </w:rPr>
        <w:t>下同]上发布。</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bCs/>
          <w:sz w:val="28"/>
          <w:szCs w:val="28"/>
        </w:rPr>
        <w:t>一、招聘单位基本情况</w:t>
      </w:r>
    </w:p>
    <w:tbl>
      <w:tblPr>
        <w:tblStyle w:val="4"/>
        <w:tblW w:w="7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10"/>
        <w:gridCol w:w="1365"/>
        <w:gridCol w:w="1995"/>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 w:hRule="atLeast"/>
          <w:jc w:val="center"/>
        </w:trPr>
        <w:tc>
          <w:tcPr>
            <w:tcW w:w="1710"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单位名称</w:t>
            </w:r>
          </w:p>
        </w:tc>
        <w:tc>
          <w:tcPr>
            <w:tcW w:w="1365"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单位性质</w:t>
            </w:r>
          </w:p>
        </w:tc>
        <w:tc>
          <w:tcPr>
            <w:tcW w:w="1995"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单位地址</w:t>
            </w:r>
          </w:p>
        </w:tc>
        <w:tc>
          <w:tcPr>
            <w:tcW w:w="2700"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rPr>
              <w:t>主要职能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710"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四川省水利科学研究院</w:t>
            </w:r>
          </w:p>
        </w:tc>
        <w:tc>
          <w:tcPr>
            <w:tcW w:w="1365"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核定收支定额补助事业单位</w:t>
            </w:r>
          </w:p>
        </w:tc>
        <w:tc>
          <w:tcPr>
            <w:tcW w:w="1995"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成都市青羊区牧电路7号</w:t>
            </w:r>
          </w:p>
        </w:tc>
        <w:tc>
          <w:tcPr>
            <w:tcW w:w="2700" w:type="dxa"/>
            <w:noWrap w:val="0"/>
            <w:vAlign w:val="center"/>
          </w:tcPr>
          <w:p>
            <w:pPr>
              <w:keepNext w:val="0"/>
              <w:keepLines w:val="0"/>
              <w:pageBreakBefore w:val="0"/>
              <w:widowControl w:val="0"/>
              <w:kinsoku/>
              <w:wordWrap/>
              <w:overflowPunct/>
              <w:topLinePunct w:val="0"/>
              <w:autoSpaceDE/>
              <w:autoSpaceDN/>
              <w:bidi w:val="0"/>
              <w:adjustRightInd/>
              <w:spacing w:line="500" w:lineRule="exact"/>
              <w:jc w:val="center"/>
              <w:textAlignment w:val="auto"/>
              <w:rPr>
                <w:rFonts w:hint="eastAsia" w:ascii="仿宋" w:hAnsi="仿宋" w:eastAsia="仿宋" w:cs="仿宋"/>
                <w:bCs/>
                <w:sz w:val="28"/>
                <w:szCs w:val="28"/>
              </w:rPr>
            </w:pPr>
            <w:r>
              <w:rPr>
                <w:rFonts w:hint="eastAsia" w:ascii="仿宋" w:hAnsi="仿宋" w:eastAsia="仿宋" w:cs="仿宋"/>
                <w:sz w:val="28"/>
                <w:szCs w:val="28"/>
                <w:lang w:val="en-US" w:eastAsia="zh-CN"/>
              </w:rPr>
              <w:t>负责防洪抗旱减灾技术措施及灾情评估，水土保持与生态环境、节水灌溉技术与水资源、水工建筑新材料与工程质量标准、水利科技信息等方面的研究及推广工作；承办水利厅交办的其他工作。</w:t>
            </w:r>
          </w:p>
        </w:tc>
      </w:tr>
    </w:tbl>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shd w:val="pct10" w:color="auto" w:fill="FFFFFF"/>
        </w:rPr>
      </w:pP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二、招聘对象、范围及基本条件</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（一）招聘的对象和范围</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面向全国招聘2020年8月31日前取得普通高等教育</w:t>
      </w:r>
      <w:r>
        <w:rPr>
          <w:rFonts w:hint="eastAsia" w:ascii="仿宋" w:hAnsi="仿宋" w:eastAsia="仿宋" w:cs="仿宋"/>
          <w:sz w:val="28"/>
          <w:szCs w:val="28"/>
          <w:lang w:eastAsia="zh-CN"/>
        </w:rPr>
        <w:t>硕士研究生及</w:t>
      </w:r>
      <w:r>
        <w:rPr>
          <w:rFonts w:hint="eastAsia" w:ascii="仿宋" w:hAnsi="仿宋" w:eastAsia="仿宋" w:cs="仿宋"/>
          <w:sz w:val="28"/>
          <w:szCs w:val="28"/>
        </w:rPr>
        <w:t>以上</w:t>
      </w:r>
      <w:r>
        <w:rPr>
          <w:rFonts w:hint="eastAsia" w:ascii="仿宋" w:hAnsi="仿宋" w:eastAsia="仿宋" w:cs="仿宋"/>
          <w:sz w:val="28"/>
          <w:szCs w:val="28"/>
          <w:lang w:eastAsia="zh-CN"/>
        </w:rPr>
        <w:t>学历、</w:t>
      </w:r>
      <w:r>
        <w:rPr>
          <w:rFonts w:hint="eastAsia" w:ascii="仿宋" w:hAnsi="仿宋" w:eastAsia="仿宋" w:cs="仿宋"/>
          <w:sz w:val="28"/>
          <w:szCs w:val="28"/>
        </w:rPr>
        <w:t>学位，并完全符合《四川省</w:t>
      </w:r>
      <w:r>
        <w:rPr>
          <w:rFonts w:hint="eastAsia" w:ascii="仿宋" w:hAnsi="仿宋" w:eastAsia="仿宋" w:cs="仿宋"/>
          <w:sz w:val="28"/>
          <w:szCs w:val="28"/>
          <w:lang w:eastAsia="zh-CN"/>
        </w:rPr>
        <w:t>水利科学研究院</w:t>
      </w:r>
      <w:r>
        <w:rPr>
          <w:rFonts w:hint="eastAsia" w:ascii="仿宋" w:hAnsi="仿宋" w:eastAsia="仿宋" w:cs="仿宋"/>
          <w:sz w:val="28"/>
          <w:szCs w:val="28"/>
          <w:lang w:val="en-US" w:eastAsia="zh-CN"/>
        </w:rPr>
        <w:t>2020</w:t>
      </w:r>
      <w:r>
        <w:rPr>
          <w:rFonts w:hint="eastAsia" w:ascii="仿宋" w:hAnsi="仿宋" w:eastAsia="仿宋" w:cs="仿宋"/>
          <w:sz w:val="28"/>
          <w:szCs w:val="28"/>
        </w:rPr>
        <w:t>年</w:t>
      </w:r>
      <w:r>
        <w:rPr>
          <w:rFonts w:hint="eastAsia" w:ascii="仿宋" w:hAnsi="仿宋" w:eastAsia="仿宋" w:cs="仿宋"/>
          <w:sz w:val="28"/>
          <w:szCs w:val="28"/>
          <w:lang w:eastAsia="zh-CN"/>
        </w:rPr>
        <w:t>下半年公开考核</w:t>
      </w:r>
      <w:r>
        <w:rPr>
          <w:rFonts w:hint="eastAsia" w:ascii="仿宋" w:hAnsi="仿宋" w:eastAsia="仿宋" w:cs="仿宋"/>
          <w:sz w:val="28"/>
          <w:szCs w:val="28"/>
        </w:rPr>
        <w:t>招聘工作人员岗位和条件要求一览表》（含表注，以下简称《岗位和条件要求一览表》）相关岗位条件要求和本公告其他要求的人员。</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报名时四川省水利厅系统内各单位的在编工作人员不属于本次招聘对象范围。公务员、事业单位在编工作人员，需提交具有人事管理权限单位出具的同意辞职（解聘）书面证明。</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（二）基本条件</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1、报考者应同时具备的条件：</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(1)具有中华人民共和国国籍，热爱社会主义祖国，拥护中华人民共和国宪法，拥护中国共产党，遵纪守法，品行端正，有良好的职业道德，爱岗敬业，事业心和责任感强。</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(2)身体健康，体检合格，能正常履行招聘岗位职责。</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(3)具备本公告具体招聘岗位要求的条件和资格（详见《岗位和条件要求一览表》）。</w:t>
      </w:r>
      <w:r>
        <w:rPr>
          <w:rFonts w:hint="eastAsia" w:ascii="仿宋" w:hAnsi="仿宋" w:eastAsia="仿宋" w:cs="仿宋"/>
          <w:b/>
          <w:sz w:val="28"/>
          <w:szCs w:val="28"/>
        </w:rPr>
        <w:t>其中，报考者本人有效学位证上的学位，应与拟报考岗位的“学位”资格要求相符；报考者本人有效的毕业证所载学历和所获专业名称，应与拟报考岗位的“学历”和“专业条件要求”两栏分别相符</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(5)委培、定向毕业生，须征得原委培、定向单位同意。</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rPr>
        <w:t>特别提示：不符报考条件者，请勿报考，否则取消报考或聘用资格，责任由报考者自负</w:t>
      </w:r>
      <w:r>
        <w:rPr>
          <w:rFonts w:hint="eastAsia" w:ascii="仿宋" w:hAnsi="仿宋" w:eastAsia="仿宋" w:cs="仿宋"/>
          <w:b/>
          <w:sz w:val="28"/>
          <w:szCs w:val="28"/>
          <w:lang w:eastAsia="zh-CN"/>
        </w:rPr>
        <w:t>。</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2</w:t>
      </w:r>
      <w:r>
        <w:rPr>
          <w:rFonts w:hint="eastAsia" w:ascii="仿宋" w:hAnsi="仿宋" w:eastAsia="仿宋" w:cs="仿宋"/>
          <w:b/>
          <w:sz w:val="28"/>
          <w:szCs w:val="28"/>
        </w:rPr>
        <w:t>、有下列情况之一者，不得报考：</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(1)曾受过各类刑事处罚的。</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(2)曾被开除公职的。</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(3)有违法、违纪行为正在接受审查的。</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(4)尚未解除党纪、政纪处分的。</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(5)按照《事业单位公开招聘人员暂行规定》和《四川省省属事业单位公开招聘工作人员实施细则（试行）》的相关规定应当回避的。</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(6)尚处于试用期内的新录用公务员。</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(7)按照《关于加快推进失信被执行人信用监督、警示和惩戒机制建设的意见》规定，由人民法院通过司法程序认定的失信被执行人。</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(8)法律法规等规定的其他不能报考事业单位的情形。</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三、公开招聘单位和名额</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w:t>
      </w:r>
      <w:r>
        <w:rPr>
          <w:rFonts w:hint="eastAsia" w:ascii="仿宋" w:hAnsi="仿宋" w:eastAsia="仿宋" w:cs="仿宋"/>
          <w:sz w:val="28"/>
          <w:szCs w:val="28"/>
          <w:lang w:eastAsia="zh-CN"/>
        </w:rPr>
        <w:t>考核</w:t>
      </w:r>
      <w:r>
        <w:rPr>
          <w:rFonts w:hint="eastAsia" w:ascii="仿宋" w:hAnsi="仿宋" w:eastAsia="仿宋" w:cs="仿宋"/>
          <w:sz w:val="28"/>
          <w:szCs w:val="28"/>
        </w:rPr>
        <w:t>招聘均在事业单位经批准设置的岗位内招聘，招聘名额为</w:t>
      </w:r>
      <w:r>
        <w:rPr>
          <w:rFonts w:hint="eastAsia" w:ascii="仿宋" w:hAnsi="仿宋" w:eastAsia="仿宋" w:cs="仿宋"/>
          <w:sz w:val="28"/>
          <w:szCs w:val="28"/>
          <w:lang w:val="en-US" w:eastAsia="zh-CN"/>
        </w:rPr>
        <w:t>7</w:t>
      </w:r>
      <w:r>
        <w:rPr>
          <w:rFonts w:hint="eastAsia" w:ascii="仿宋" w:hAnsi="仿宋" w:eastAsia="仿宋" w:cs="仿宋"/>
          <w:sz w:val="28"/>
          <w:szCs w:val="28"/>
        </w:rPr>
        <w:t>名，具体岗位见《岗位和条件要求一览表》。</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四、报名</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（一）报名须知</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报考者登录</w:t>
      </w:r>
      <w:r>
        <w:rPr>
          <w:rFonts w:hint="eastAsia" w:ascii="仿宋" w:hAnsi="仿宋" w:eastAsia="仿宋" w:cs="仿宋"/>
          <w:sz w:val="28"/>
          <w:szCs w:val="28"/>
          <w:lang w:eastAsia="zh-CN"/>
        </w:rPr>
        <w:t>招聘</w:t>
      </w:r>
      <w:r>
        <w:rPr>
          <w:rFonts w:hint="eastAsia" w:ascii="仿宋" w:hAnsi="仿宋" w:eastAsia="仿宋" w:cs="仿宋"/>
          <w:sz w:val="28"/>
          <w:szCs w:val="28"/>
        </w:rPr>
        <w:t>网站后，请认真阅读本公告，详细了解招聘对象、范围、条件以及有关政策规定和有关注意事项等内容，根据自身情况选择完全符合报考条件的一个岗位报名，每个报考者在本批次考核招聘中限报一个岗位。</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考生在报名前对招聘公告内容有不清楚的，可拨打本公告后所列相应咨询电话咨询。在招聘的任何环节发现报考者不符合报考条件、弄虚作假、违反回避制度的，报考或聘用资格一律无效，且责任自负。</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sz w:val="28"/>
          <w:szCs w:val="28"/>
        </w:rPr>
      </w:pPr>
      <w:r>
        <w:rPr>
          <w:rFonts w:hint="eastAsia" w:ascii="仿宋" w:hAnsi="仿宋" w:eastAsia="仿宋" w:cs="仿宋"/>
          <w:b/>
          <w:bCs/>
          <w:sz w:val="28"/>
          <w:szCs w:val="28"/>
        </w:rPr>
        <w:t>根据新冠肺炎疫情防控要求，本次招聘可能会调整考试日程，调整情况将提前在本公告发布网站予以发布，请报考人员随时关注变化情况并做好相应安排。</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lang w:eastAsia="zh-CN"/>
        </w:rPr>
        <w:t>（二）</w:t>
      </w:r>
      <w:r>
        <w:rPr>
          <w:rFonts w:hint="eastAsia" w:ascii="仿宋" w:hAnsi="仿宋" w:eastAsia="仿宋" w:cs="仿宋"/>
          <w:b/>
          <w:sz w:val="28"/>
          <w:szCs w:val="28"/>
        </w:rPr>
        <w:t>填报信息</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符合条件的报考者按网络提示要求如实、准确填写《</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"http://download.scpta.gov.cn/zlxz/2016swzykcjxbngzgzrygwbfj2.doc" </w:instrText>
      </w:r>
      <w:r>
        <w:rPr>
          <w:rFonts w:hint="eastAsia" w:ascii="仿宋" w:hAnsi="仿宋" w:eastAsia="仿宋" w:cs="仿宋"/>
          <w:sz w:val="28"/>
          <w:szCs w:val="28"/>
        </w:rPr>
        <w:fldChar w:fldCharType="separate"/>
      </w:r>
      <w:r>
        <w:rPr>
          <w:rFonts w:hint="eastAsia" w:ascii="仿宋" w:hAnsi="仿宋" w:eastAsia="仿宋" w:cs="仿宋"/>
          <w:sz w:val="28"/>
          <w:szCs w:val="28"/>
        </w:rPr>
        <w:t>四川省水利科学研究院20</w:t>
      </w:r>
      <w:r>
        <w:rPr>
          <w:rFonts w:hint="eastAsia" w:ascii="仿宋" w:hAnsi="仿宋" w:eastAsia="仿宋" w:cs="仿宋"/>
          <w:sz w:val="28"/>
          <w:szCs w:val="28"/>
          <w:lang w:val="en-US" w:eastAsia="zh-CN"/>
        </w:rPr>
        <w:t>20</w:t>
      </w:r>
      <w:r>
        <w:rPr>
          <w:rFonts w:hint="eastAsia" w:ascii="仿宋" w:hAnsi="仿宋" w:eastAsia="仿宋" w:cs="仿宋"/>
          <w:sz w:val="28"/>
          <w:szCs w:val="28"/>
        </w:rPr>
        <w:t>年下半年公开考核招聘工作人员报名信息表</w:t>
      </w:r>
      <w:r>
        <w:rPr>
          <w:rFonts w:hint="eastAsia" w:ascii="仿宋" w:hAnsi="仿宋" w:eastAsia="仿宋" w:cs="仿宋"/>
          <w:sz w:val="28"/>
          <w:szCs w:val="28"/>
        </w:rPr>
        <w:fldChar w:fldCharType="end"/>
      </w:r>
      <w:r>
        <w:rPr>
          <w:rFonts w:hint="eastAsia" w:ascii="仿宋" w:hAnsi="仿宋" w:eastAsia="仿宋" w:cs="仿宋"/>
          <w:sz w:val="28"/>
          <w:szCs w:val="28"/>
        </w:rPr>
        <w:t>》（</w:t>
      </w:r>
      <w:r>
        <w:rPr>
          <w:rFonts w:hint="eastAsia" w:ascii="仿宋" w:hAnsi="仿宋" w:eastAsia="仿宋" w:cs="仿宋"/>
          <w:sz w:val="28"/>
          <w:szCs w:val="28"/>
          <w:lang w:eastAsia="zh-CN"/>
        </w:rPr>
        <w:t>附件</w:t>
      </w:r>
      <w:r>
        <w:rPr>
          <w:rFonts w:hint="eastAsia" w:ascii="仿宋" w:hAnsi="仿宋" w:eastAsia="仿宋" w:cs="仿宋"/>
          <w:sz w:val="28"/>
          <w:szCs w:val="28"/>
          <w:lang w:val="en-US" w:eastAsia="zh-CN"/>
        </w:rPr>
        <w:t>2，</w:t>
      </w:r>
      <w:r>
        <w:rPr>
          <w:rFonts w:hint="eastAsia" w:ascii="仿宋" w:hAnsi="仿宋" w:eastAsia="仿宋" w:cs="仿宋"/>
          <w:sz w:val="28"/>
          <w:szCs w:val="28"/>
        </w:rPr>
        <w:t>以下简称《报考信息表》）的各项内容，以便招聘单位了解报考者基本情况。</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（三）报名方式</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本次公开招聘的报名仅采用网络报名方式进行，不组织现场报名。请有意应聘者于20</w:t>
      </w:r>
      <w:r>
        <w:rPr>
          <w:rFonts w:hint="eastAsia" w:ascii="仿宋" w:hAnsi="仿宋" w:eastAsia="仿宋" w:cs="仿宋"/>
          <w:sz w:val="28"/>
          <w:szCs w:val="28"/>
          <w:lang w:val="en-US" w:eastAsia="zh-CN"/>
        </w:rPr>
        <w:t>20</w:t>
      </w:r>
      <w:r>
        <w:rPr>
          <w:rFonts w:hint="eastAsia" w:ascii="仿宋" w:hAnsi="仿宋" w:eastAsia="仿宋" w:cs="仿宋"/>
          <w:sz w:val="28"/>
          <w:szCs w:val="28"/>
        </w:rPr>
        <w:t>年</w:t>
      </w:r>
      <w:r>
        <w:rPr>
          <w:rFonts w:hint="eastAsia" w:ascii="仿宋" w:hAnsi="仿宋" w:eastAsia="仿宋" w:cs="仿宋"/>
          <w:sz w:val="28"/>
          <w:szCs w:val="28"/>
          <w:lang w:val="en-US" w:eastAsia="zh-CN"/>
        </w:rPr>
        <w:t>11</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日8：</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"mailto:00时前，将以下个人资料以电子文档的方式发送到373115067@qq.com电子邮箱内。" </w:instrText>
      </w:r>
      <w:r>
        <w:rPr>
          <w:rFonts w:hint="eastAsia" w:ascii="仿宋" w:hAnsi="仿宋" w:eastAsia="仿宋" w:cs="仿宋"/>
          <w:sz w:val="28"/>
          <w:szCs w:val="28"/>
        </w:rPr>
        <w:fldChar w:fldCharType="separate"/>
      </w:r>
      <w:r>
        <w:rPr>
          <w:rFonts w:hint="eastAsia" w:ascii="仿宋" w:hAnsi="仿宋" w:eastAsia="仿宋" w:cs="仿宋"/>
          <w:sz w:val="28"/>
          <w:szCs w:val="28"/>
        </w:rPr>
        <w:t>00时前，将以下个人资料以电子文档的方式发送到1025685759@qq.com电子邮箱内。</w:t>
      </w:r>
      <w:r>
        <w:rPr>
          <w:rFonts w:hint="eastAsia" w:ascii="仿宋" w:hAnsi="仿宋" w:eastAsia="仿宋" w:cs="仿宋"/>
          <w:sz w:val="28"/>
          <w:szCs w:val="28"/>
        </w:rPr>
        <w:fldChar w:fldCharType="end"/>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"http://download.scpta.gov.cn/zlxz/2016swzykcjxbngzgzrygwbfj2.doc" </w:instrText>
      </w:r>
      <w:r>
        <w:rPr>
          <w:rFonts w:hint="eastAsia" w:ascii="仿宋" w:hAnsi="仿宋" w:eastAsia="仿宋" w:cs="仿宋"/>
          <w:sz w:val="28"/>
          <w:szCs w:val="28"/>
        </w:rPr>
        <w:fldChar w:fldCharType="separate"/>
      </w:r>
      <w:r>
        <w:rPr>
          <w:rFonts w:hint="eastAsia" w:ascii="仿宋" w:hAnsi="仿宋" w:eastAsia="仿宋" w:cs="仿宋"/>
          <w:sz w:val="28"/>
          <w:szCs w:val="28"/>
        </w:rPr>
        <w:t>四川省水利科学研究院20</w:t>
      </w:r>
      <w:r>
        <w:rPr>
          <w:rFonts w:hint="eastAsia" w:ascii="仿宋" w:hAnsi="仿宋" w:eastAsia="仿宋" w:cs="仿宋"/>
          <w:sz w:val="28"/>
          <w:szCs w:val="28"/>
          <w:lang w:val="en-US" w:eastAsia="zh-CN"/>
        </w:rPr>
        <w:t>20</w:t>
      </w:r>
      <w:r>
        <w:rPr>
          <w:rFonts w:hint="eastAsia" w:ascii="仿宋" w:hAnsi="仿宋" w:eastAsia="仿宋" w:cs="仿宋"/>
          <w:sz w:val="28"/>
          <w:szCs w:val="28"/>
        </w:rPr>
        <w:t>年下半年公开考核招聘工作人员报名信息表</w:t>
      </w:r>
      <w:r>
        <w:rPr>
          <w:rFonts w:hint="eastAsia" w:ascii="仿宋" w:hAnsi="仿宋" w:eastAsia="仿宋" w:cs="仿宋"/>
          <w:sz w:val="28"/>
          <w:szCs w:val="28"/>
        </w:rPr>
        <w:fldChar w:fldCharType="end"/>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2、毕业证、学位证及与报考岗位要求相关的专业技术职务、职业资格证书</w:t>
      </w:r>
      <w:r>
        <w:rPr>
          <w:rFonts w:hint="eastAsia" w:ascii="仿宋" w:hAnsi="仿宋" w:eastAsia="仿宋" w:cs="仿宋"/>
          <w:sz w:val="28"/>
          <w:szCs w:val="28"/>
        </w:rPr>
        <w:t>；</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、自我推荐信；</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、本人1张２</w:t>
      </w:r>
      <w:r>
        <w:rPr>
          <w:rFonts w:hint="eastAsia" w:ascii="仿宋" w:hAnsi="仿宋" w:eastAsia="仿宋" w:cs="仿宋"/>
          <w:sz w:val="28"/>
          <w:szCs w:val="28"/>
          <w:lang w:eastAsia="zh-CN"/>
        </w:rPr>
        <w:t>寸</w:t>
      </w:r>
      <w:r>
        <w:rPr>
          <w:rFonts w:hint="eastAsia" w:ascii="仿宋" w:hAnsi="仿宋" w:eastAsia="仿宋" w:cs="仿宋"/>
          <w:sz w:val="28"/>
          <w:szCs w:val="28"/>
        </w:rPr>
        <w:t>标准照片。</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（四）联系人及咨询电话</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王灵鸽</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18190960797</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028—87332521</w:t>
      </w:r>
    </w:p>
    <w:p>
      <w:pPr>
        <w:keepNext w:val="0"/>
        <w:keepLines w:val="0"/>
        <w:pageBreakBefore w:val="0"/>
        <w:widowControl w:val="0"/>
        <w:numPr>
          <w:ilvl w:val="0"/>
          <w:numId w:val="0"/>
        </w:numPr>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张楚笛 13980856316 </w:t>
      </w:r>
      <w:r>
        <w:rPr>
          <w:rFonts w:hint="eastAsia" w:ascii="仿宋" w:hAnsi="仿宋" w:eastAsia="仿宋" w:cs="仿宋"/>
          <w:sz w:val="28"/>
          <w:szCs w:val="28"/>
        </w:rPr>
        <w:t>028－87332043</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五、考试</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（一）考试方式</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按照《四川省人力资源和社会保障厅关于考核招聘急需短缺地勘水文专业技术人员的通知》（川人社函〔2016〕530号）精神，本次公开考核招聘，不组织笔试，直接采取结构化面试方式进行。面试成绩满分为100分。</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（二）参加面试人员的确定</w:t>
      </w:r>
    </w:p>
    <w:p>
      <w:pPr>
        <w:ind w:firstLine="537" w:firstLineChars="192"/>
        <w:rPr>
          <w:rFonts w:hint="eastAsia" w:ascii="仿宋" w:hAnsi="仿宋" w:eastAsia="仿宋" w:cs="仿宋"/>
          <w:sz w:val="28"/>
          <w:szCs w:val="28"/>
          <w:lang w:eastAsia="zh-CN"/>
        </w:rPr>
      </w:pPr>
      <w:r>
        <w:rPr>
          <w:rFonts w:hint="eastAsia" w:ascii="仿宋" w:hAnsi="仿宋" w:eastAsia="仿宋" w:cs="仿宋"/>
          <w:sz w:val="28"/>
          <w:szCs w:val="28"/>
          <w:lang w:eastAsia="zh-CN"/>
        </w:rPr>
        <w:t>由四川省水利科学研究院组织初审，根据报考人员提供的资料按照《四川省水利科学研究院2020年下半年公开考核招聘人员初选评分办法》</w:t>
      </w:r>
      <w:r>
        <w:rPr>
          <w:rFonts w:hint="eastAsia" w:ascii="仿宋" w:hAnsi="仿宋" w:eastAsia="仿宋" w:cs="仿宋"/>
          <w:sz w:val="28"/>
          <w:szCs w:val="28"/>
          <w:lang w:val="en-US" w:eastAsia="zh-CN"/>
        </w:rPr>
        <w:t>按照不高于2：1的比例</w:t>
      </w:r>
      <w:r>
        <w:rPr>
          <w:rFonts w:hint="eastAsia" w:ascii="仿宋" w:hAnsi="仿宋" w:eastAsia="仿宋" w:cs="仿宋"/>
          <w:sz w:val="28"/>
          <w:szCs w:val="28"/>
          <w:lang w:eastAsia="zh-CN"/>
        </w:rPr>
        <w:t>，确定参加面试人员。即：一个岗位报名人数达到</w:t>
      </w:r>
      <w:r>
        <w:rPr>
          <w:rFonts w:hint="eastAsia" w:ascii="仿宋" w:hAnsi="仿宋" w:eastAsia="仿宋" w:cs="仿宋"/>
          <w:sz w:val="28"/>
          <w:szCs w:val="28"/>
          <w:lang w:val="en-US" w:eastAsia="zh-CN"/>
        </w:rPr>
        <w:t>2:1比例的，按照2:1的比例确定参加面试人员；一个岗位报名人数</w:t>
      </w:r>
      <w:r>
        <w:rPr>
          <w:rFonts w:hint="eastAsia" w:ascii="仿宋" w:hAnsi="仿宋" w:eastAsia="仿宋"/>
          <w:sz w:val="28"/>
          <w:szCs w:val="28"/>
          <w:lang w:val="en-US" w:eastAsia="zh-CN"/>
        </w:rPr>
        <w:t>未达到2:1比例的，所有报名人员全部参加面试。</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报考人员所提供的证件、资料必须真实准确。对于不符合报考条件或提供虚假证件及个人资料的考生，四川省水利科学研究院将在公开考核招聘的任一环节取消报考者的报考（聘用）资格，责任由报考者自负。</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eastAsia="zh-CN"/>
        </w:rPr>
        <w:t>（三）面试时间及地点</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面试将于报名截止日后的7个工作日内进行。正式决定后通过《报考信息表》内电话及电子邮箱通知参加面试的报考人员；面试通知通书过电子邮箱发送，由获得面试资格人员自行下载打印。请报考人员确保通讯畅通及注意查阅电子邮箱，因报考人员联系电话及电子邮箱地址留错或不畅通导致不能通知到的，视为自行放弃，责任自负。</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面试当日，面试人员凭面试通知书、本人有效身份证原件按面试通知书规定的时间、指定的地点准时到面试考场候考。</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未按规定时间到考场候考的视为自动放弃面试资格，面试时发现与报名条件不符者取消面试资格。由此出现的面试名额空缺不再递补。</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如某招聘岗位实际面试人员未形成竞争（即参加面试人数少于或等于该岗位拟招聘人数），且该岗位面试人员面试成绩低于60分的，取消应聘资格。</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（四）面试主要范围</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包括意愿素质(动机愿望、职业责任感、敬业精神、竞争意识、兴趣爱好等)、智能素质（应变能力、语言表达能力、综合分析能力、逻辑思维能力、业务能力、创新能力、组织管理能力、人际协调能力等）、人格素质（举止仪表、性格气质等）和知识素质（综合知识、专业知识等）等方面。</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（五）面试成绩公布</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highlight w:val="yellow"/>
          <w:lang w:val="en-US" w:eastAsia="zh-CN"/>
        </w:rPr>
      </w:pPr>
      <w:r>
        <w:rPr>
          <w:rFonts w:hint="eastAsia" w:ascii="仿宋" w:hAnsi="仿宋" w:eastAsia="仿宋" w:cs="仿宋"/>
          <w:sz w:val="28"/>
          <w:szCs w:val="28"/>
          <w:lang w:val="en-US" w:eastAsia="zh-CN"/>
        </w:rPr>
        <w:t>报考者的面试成绩当场公布并由报考者本人签字确认。四川省水利科学研究院在面试（加试）工作结束的3个工作日内在四川省人力资源和社会保障厅、四川省水利厅官网上公示全部参加面试人员的成绩。</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（六）卫生防疫要求</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1.考生赴考时如乘坐公共交通工具，需要全程佩戴口罩，可佩戴一次性手套，并做好手部卫生，同时注意社交距离。</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面试前，考生应至少提前1.5小时到达面试考点。考生进入考点前，应当主动出示本人防疫健康码信息（绿码），并按要求主动接受体温测量。经现场测量体温正常（＜37.3℃）且无咳嗽等呼吸道异常症状者方可进入考点。</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为避免影响考试，来自国内疫情中高风险地区的考生以及与新冠病毒肺炎确诊、疑似病例或无症状感染者有密切接触史的考生，应至少提前15天到达成都市或川内其他低风险地区，按照疫情防控有关规定，自觉接受隔离观察、健康管理和核酸检测，并于面试当天提供7天内新冠病毒核酸检测阴性证明。</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4.请考生注意个人防护，自备一次性医用口罩，除核验身份或其他特殊要求时及时摘戴口罩外，进出面试考点应当全程佩戴口罩。</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面试期间，考生要自觉维护考试秩序，与其他考生保持安全距离，服从现场工作人员安排，考试结束后按规定有序离场。考生在面试过程中被发现或主动报告身体不适，经复测复查确有发热、咳嗽等呼吸道异常症状，由驻点工作人员进行个案预判，具备继续完成考试条件的考生，安排在备用隔离考场继续面试，考生从普通考场转移至备用隔离考场（未出考点）所耽误的时间，不再予以追加；不具备继续完成面试条件的考生，由驻点工作人员按规定妥善处置。</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b/>
          <w:sz w:val="28"/>
          <w:szCs w:val="28"/>
        </w:rPr>
      </w:pPr>
      <w:r>
        <w:rPr>
          <w:rFonts w:hint="eastAsia" w:ascii="仿宋" w:hAnsi="仿宋" w:eastAsia="仿宋" w:cs="仿宋"/>
          <w:sz w:val="28"/>
          <w:szCs w:val="28"/>
          <w:lang w:val="en-US" w:eastAsia="zh-CN"/>
        </w:rPr>
        <w:t>6.凡隐瞒或谎报旅居史、接触史、健康状况等疫情防控重点信息，不配合工作人员进行防疫检测、询问等造成不良后果的，取消面试资格，终止面试；如有违法情况，将依法追究法律责任。</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sz w:val="28"/>
          <w:szCs w:val="28"/>
        </w:rPr>
        <w:t>六、体检</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（一）体检人员确定</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u w:val="none"/>
        </w:rPr>
      </w:pPr>
      <w:r>
        <w:rPr>
          <w:rFonts w:hint="eastAsia" w:ascii="仿宋" w:hAnsi="仿宋" w:eastAsia="仿宋" w:cs="仿宋"/>
          <w:sz w:val="28"/>
          <w:szCs w:val="28"/>
          <w:lang w:val="en-US" w:eastAsia="zh-CN"/>
        </w:rPr>
        <w:t>根据招聘名额，按照报考者面试成绩，由四川省水利科学研究院从高分到低分依次等额确定体检人员。如面试成绩相同，采取加试方式确定体检人员。</w:t>
      </w:r>
      <w:r>
        <w:rPr>
          <w:rFonts w:hint="eastAsia" w:ascii="仿宋" w:hAnsi="仿宋" w:eastAsia="仿宋" w:cs="仿宋"/>
          <w:sz w:val="28"/>
          <w:szCs w:val="28"/>
          <w:u w:val="none"/>
          <w:lang w:val="en-US" w:eastAsia="zh-CN"/>
        </w:rPr>
        <w:t>加试人员由四川省水利科学研究院电话通知，请参加面试人员保持通讯畅通，因参加面试人员联系通讯不畅导致不能通知到的，视为自行放弃，责任自负。</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（二）体检标准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shd w:val="pct10" w:color="auto" w:fill="FFFFFF"/>
        </w:rPr>
      </w:pPr>
      <w:r>
        <w:rPr>
          <w:rFonts w:hint="eastAsia" w:ascii="仿宋" w:hAnsi="仿宋" w:eastAsia="仿宋" w:cs="仿宋"/>
          <w:sz w:val="28"/>
          <w:szCs w:val="28"/>
        </w:rPr>
        <w:t>体检的项目和标准</w:t>
      </w:r>
      <w:r>
        <w:rPr>
          <w:rFonts w:hint="eastAsia" w:ascii="仿宋" w:hAnsi="仿宋" w:eastAsia="仿宋" w:cs="仿宋"/>
          <w:sz w:val="28"/>
          <w:szCs w:val="28"/>
          <w:u w:val="none"/>
        </w:rPr>
        <w:t>参照修订后的</w:t>
      </w:r>
      <w:r>
        <w:rPr>
          <w:rFonts w:hint="eastAsia" w:ascii="仿宋" w:hAnsi="仿宋" w:eastAsia="仿宋" w:cs="仿宋"/>
          <w:sz w:val="28"/>
          <w:szCs w:val="28"/>
          <w:u w:val="none"/>
        </w:rPr>
        <w:fldChar w:fldCharType="begin"/>
      </w:r>
      <w:r>
        <w:rPr>
          <w:rFonts w:hint="eastAsia" w:ascii="仿宋" w:hAnsi="仿宋" w:eastAsia="仿宋" w:cs="仿宋"/>
          <w:sz w:val="28"/>
          <w:szCs w:val="28"/>
          <w:u w:val="none"/>
        </w:rPr>
        <w:instrText xml:space="preserve">HYPERLINK "http://www.scpta.gov.cn/ShowRule.asp?id=248"</w:instrText>
      </w:r>
      <w:r>
        <w:rPr>
          <w:rFonts w:hint="eastAsia" w:ascii="仿宋" w:hAnsi="仿宋" w:eastAsia="仿宋" w:cs="仿宋"/>
          <w:sz w:val="28"/>
          <w:szCs w:val="28"/>
          <w:u w:val="none"/>
        </w:rPr>
        <w:fldChar w:fldCharType="separate"/>
      </w:r>
      <w:r>
        <w:rPr>
          <w:rFonts w:hint="eastAsia" w:ascii="仿宋" w:hAnsi="仿宋" w:eastAsia="仿宋" w:cs="仿宋"/>
          <w:sz w:val="28"/>
          <w:szCs w:val="28"/>
          <w:u w:val="none"/>
        </w:rPr>
        <w:t>《公务员录用体检通用标准（试行）》</w:t>
      </w:r>
      <w:r>
        <w:rPr>
          <w:rFonts w:hint="eastAsia" w:ascii="仿宋" w:hAnsi="仿宋" w:eastAsia="仿宋" w:cs="仿宋"/>
          <w:sz w:val="28"/>
          <w:szCs w:val="28"/>
          <w:u w:val="none"/>
        </w:rPr>
        <w:fldChar w:fldCharType="end"/>
      </w:r>
      <w:r>
        <w:rPr>
          <w:rFonts w:hint="eastAsia" w:ascii="仿宋" w:hAnsi="仿宋" w:eastAsia="仿宋" w:cs="仿宋"/>
          <w:sz w:val="28"/>
          <w:szCs w:val="28"/>
          <w:u w:val="none"/>
        </w:rPr>
        <w:t>和</w:t>
      </w:r>
      <w:r>
        <w:rPr>
          <w:rFonts w:hint="eastAsia" w:ascii="仿宋" w:hAnsi="仿宋" w:eastAsia="仿宋" w:cs="仿宋"/>
          <w:sz w:val="28"/>
          <w:szCs w:val="28"/>
          <w:u w:val="none"/>
        </w:rPr>
        <w:fldChar w:fldCharType="begin"/>
      </w:r>
      <w:r>
        <w:rPr>
          <w:rFonts w:hint="eastAsia" w:ascii="仿宋" w:hAnsi="仿宋" w:eastAsia="仿宋" w:cs="仿宋"/>
          <w:sz w:val="28"/>
          <w:szCs w:val="28"/>
          <w:u w:val="none"/>
        </w:rPr>
        <w:instrText xml:space="preserve">HYPERLINK "http://www.scpta.gov.cn/zlxz/2007gwytjczsc.doc"</w:instrText>
      </w:r>
      <w:r>
        <w:rPr>
          <w:rFonts w:hint="eastAsia" w:ascii="仿宋" w:hAnsi="仿宋" w:eastAsia="仿宋" w:cs="仿宋"/>
          <w:sz w:val="28"/>
          <w:szCs w:val="28"/>
          <w:u w:val="none"/>
        </w:rPr>
        <w:fldChar w:fldCharType="separate"/>
      </w:r>
      <w:r>
        <w:rPr>
          <w:rFonts w:hint="eastAsia" w:ascii="仿宋" w:hAnsi="仿宋" w:eastAsia="仿宋" w:cs="仿宋"/>
          <w:sz w:val="28"/>
          <w:szCs w:val="28"/>
          <w:u w:val="none"/>
        </w:rPr>
        <w:t>《公务员录用体检操作手册（试行）》</w:t>
      </w:r>
      <w:r>
        <w:rPr>
          <w:rFonts w:hint="eastAsia" w:ascii="仿宋" w:hAnsi="仿宋" w:eastAsia="仿宋" w:cs="仿宋"/>
          <w:sz w:val="28"/>
          <w:szCs w:val="28"/>
          <w:u w:val="none"/>
        </w:rPr>
        <w:fldChar w:fldCharType="end"/>
      </w:r>
      <w:r>
        <w:rPr>
          <w:rFonts w:hint="eastAsia" w:ascii="仿宋" w:hAnsi="仿宋" w:eastAsia="仿宋" w:cs="仿宋"/>
          <w:sz w:val="28"/>
          <w:szCs w:val="28"/>
          <w:u w:val="none"/>
        </w:rPr>
        <w:t>执行。</w:t>
      </w:r>
      <w:r>
        <w:rPr>
          <w:rFonts w:hint="eastAsia" w:ascii="仿宋" w:hAnsi="仿宋" w:eastAsia="仿宋" w:cs="仿宋"/>
          <w:sz w:val="28"/>
          <w:szCs w:val="28"/>
        </w:rPr>
        <w:t>其中，乙肝检测项目按国家人社部、教育部和卫生部</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HYPERLINK "http://file.scpta.gov.cn/201049/201049113100_r_346.html"</w:instrText>
      </w:r>
      <w:r>
        <w:rPr>
          <w:rFonts w:hint="eastAsia" w:ascii="仿宋" w:hAnsi="仿宋" w:eastAsia="仿宋" w:cs="仿宋"/>
          <w:sz w:val="28"/>
          <w:szCs w:val="28"/>
        </w:rPr>
        <w:fldChar w:fldCharType="separate"/>
      </w:r>
      <w:r>
        <w:rPr>
          <w:rFonts w:hint="eastAsia" w:ascii="仿宋" w:hAnsi="仿宋" w:eastAsia="仿宋" w:cs="仿宋"/>
          <w:sz w:val="28"/>
          <w:szCs w:val="28"/>
        </w:rPr>
        <w:t>《关于进一步规范入学和就业体检项目维护乙肝表面抗原携带者入学和就业权利的通知》</w:t>
      </w:r>
      <w:r>
        <w:rPr>
          <w:rFonts w:hint="eastAsia" w:ascii="仿宋" w:hAnsi="仿宋" w:eastAsia="仿宋" w:cs="仿宋"/>
          <w:sz w:val="28"/>
          <w:szCs w:val="28"/>
        </w:rPr>
        <w:fldChar w:fldCharType="end"/>
      </w:r>
      <w:r>
        <w:rPr>
          <w:rFonts w:hint="eastAsia" w:ascii="仿宋" w:hAnsi="仿宋" w:eastAsia="仿宋" w:cs="仿宋"/>
          <w:sz w:val="28"/>
          <w:szCs w:val="28"/>
        </w:rPr>
        <w:t>的要求执行。</w:t>
      </w:r>
    </w:p>
    <w:p>
      <w:pPr>
        <w:keepNext w:val="0"/>
        <w:keepLines w:val="0"/>
        <w:pageBreakBefore w:val="0"/>
        <w:widowControl w:val="0"/>
        <w:kinsoku/>
        <w:wordWrap/>
        <w:overflowPunct/>
        <w:topLinePunct w:val="0"/>
        <w:autoSpaceDE/>
        <w:autoSpaceDN/>
        <w:bidi w:val="0"/>
        <w:adjustRightInd/>
        <w:snapToGrid w:val="0"/>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（三）体检时间和地点</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体检由</w:t>
      </w:r>
      <w:r>
        <w:rPr>
          <w:rFonts w:hint="eastAsia" w:ascii="仿宋" w:hAnsi="仿宋" w:eastAsia="仿宋" w:cs="仿宋"/>
          <w:sz w:val="28"/>
          <w:szCs w:val="28"/>
          <w:lang w:eastAsia="zh-CN"/>
        </w:rPr>
        <w:t>四川省水利科学研究院</w:t>
      </w:r>
      <w:r>
        <w:rPr>
          <w:rFonts w:hint="eastAsia" w:ascii="仿宋" w:hAnsi="仿宋" w:eastAsia="仿宋" w:cs="仿宋"/>
          <w:sz w:val="28"/>
          <w:szCs w:val="28"/>
        </w:rPr>
        <w:t>组织在指定的二级甲等及以上综合性医院进行。体检时间、集合地点及人员名单随</w:t>
      </w:r>
      <w:r>
        <w:rPr>
          <w:rFonts w:hint="eastAsia" w:ascii="仿宋" w:hAnsi="仿宋" w:eastAsia="仿宋" w:cs="仿宋"/>
          <w:sz w:val="28"/>
          <w:szCs w:val="28"/>
          <w:lang w:eastAsia="zh-CN"/>
        </w:rPr>
        <w:t>报考者面试</w:t>
      </w:r>
      <w:r>
        <w:rPr>
          <w:rFonts w:hint="eastAsia" w:ascii="仿宋" w:hAnsi="仿宋" w:eastAsia="仿宋" w:cs="仿宋"/>
          <w:sz w:val="28"/>
          <w:szCs w:val="28"/>
        </w:rPr>
        <w:t>成绩公布。</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未按规定时间到指定地点以及未在单位规定的期限内完成规定项目体检的报考者，视为自动弃权。</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sz w:val="28"/>
          <w:szCs w:val="28"/>
        </w:rPr>
      </w:pPr>
      <w:r>
        <w:rPr>
          <w:rFonts w:hint="eastAsia" w:ascii="仿宋" w:hAnsi="仿宋" w:eastAsia="仿宋" w:cs="仿宋"/>
          <w:b/>
          <w:sz w:val="28"/>
          <w:szCs w:val="28"/>
        </w:rPr>
        <w:t>（四）复检及递补</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初次体检不合格的，本人可在接到体检结果通知后按规定申请复检一次。复检由</w:t>
      </w:r>
      <w:r>
        <w:rPr>
          <w:rFonts w:hint="eastAsia" w:ascii="仿宋" w:hAnsi="仿宋" w:eastAsia="仿宋" w:cs="仿宋"/>
          <w:sz w:val="28"/>
          <w:szCs w:val="28"/>
          <w:lang w:eastAsia="zh-CN"/>
        </w:rPr>
        <w:t>四川省水利科学研究院</w:t>
      </w:r>
      <w:r>
        <w:rPr>
          <w:rFonts w:hint="eastAsia" w:ascii="仿宋" w:hAnsi="仿宋" w:eastAsia="仿宋" w:cs="仿宋"/>
          <w:sz w:val="28"/>
          <w:szCs w:val="28"/>
        </w:rPr>
        <w:t>指定到除原体检医院以外的二级甲等及以上综合性医院进行。申请复检人员的体检结果以复检结果为准。</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某岗位因体检人员自动弃权或体检不合格而出现的空额，按照参加面试报考者的考试成绩，从高分到低分依次等额递补体检人员。如该岗位所有参加面试的人员体检均不合格或无人可递补，不再递补。</w:t>
      </w:r>
    </w:p>
    <w:p>
      <w:pPr>
        <w:keepNext w:val="0"/>
        <w:keepLines w:val="0"/>
        <w:pageBreakBefore w:val="0"/>
        <w:widowControl w:val="0"/>
        <w:tabs>
          <w:tab w:val="left" w:pos="960"/>
          <w:tab w:val="left" w:pos="1440"/>
        </w:tabs>
        <w:kinsoku/>
        <w:wordWrap/>
        <w:overflowPunct/>
        <w:topLinePunct w:val="0"/>
        <w:autoSpaceDE/>
        <w:autoSpaceDN/>
        <w:bidi w:val="0"/>
        <w:adjustRightInd/>
        <w:spacing w:line="500" w:lineRule="exact"/>
        <w:ind w:firstLine="562" w:firstLineChars="200"/>
        <w:textAlignment w:val="auto"/>
        <w:rPr>
          <w:rStyle w:val="7"/>
          <w:rFonts w:hint="eastAsia" w:ascii="仿宋" w:hAnsi="仿宋" w:eastAsia="仿宋" w:cs="仿宋"/>
          <w:b/>
          <w:color w:val="auto"/>
          <w:sz w:val="28"/>
          <w:szCs w:val="28"/>
        </w:rPr>
      </w:pPr>
      <w:r>
        <w:rPr>
          <w:rFonts w:hint="eastAsia" w:ascii="仿宋" w:hAnsi="仿宋" w:eastAsia="仿宋" w:cs="仿宋"/>
          <w:b/>
          <w:sz w:val="28"/>
          <w:szCs w:val="28"/>
        </w:rPr>
        <w:t>七、考核</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四川省水利科学研究院</w:t>
      </w:r>
      <w:r>
        <w:rPr>
          <w:rFonts w:hint="eastAsia" w:ascii="仿宋" w:hAnsi="仿宋" w:eastAsia="仿宋" w:cs="仿宋"/>
          <w:sz w:val="28"/>
          <w:szCs w:val="28"/>
        </w:rPr>
        <w:t>对体检合格人员的思想政治素质、遵纪守法情况、道德品质修养、心理调适能力等方面进行综合考核，并对其与报考相关的人事档案等材料的真实有效性和报考资格进行核实。对考核中取消报考资格以及通过考核的报考者在公示前自动放弃出现的空额，按参加该岗位面试的报考者考试总成绩，从高分到低分依次等额递补人选进行体检和考核，如该岗位所有参加面试的人员综合考核均不合格或无人可递补，不再递补。</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八、公示</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考试、体检、考核合格者</w:t>
      </w:r>
      <w:r>
        <w:rPr>
          <w:rFonts w:hint="eastAsia" w:ascii="仿宋" w:hAnsi="仿宋" w:eastAsia="仿宋" w:cs="仿宋"/>
          <w:sz w:val="28"/>
          <w:szCs w:val="28"/>
          <w:lang w:eastAsia="zh-CN"/>
        </w:rPr>
        <w:t>由四川省水利科学研究院确定为拟聘用人员，并在四川省人力资源和社会保障厅官网“人事考试”专栏、四川水利网上公示7个工作日。</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公示内容包括拟报送四川省水利厅审核确认人员的姓名、性别、年龄、招聘岗位要求的本人其他有关基本情况、考试成绩、排名</w:t>
      </w:r>
      <w:r>
        <w:rPr>
          <w:rFonts w:hint="eastAsia" w:ascii="仿宋" w:hAnsi="仿宋" w:eastAsia="仿宋" w:cs="仿宋"/>
          <w:sz w:val="28"/>
          <w:szCs w:val="28"/>
        </w:rPr>
        <w:t>以及该岗位招聘条件等，并公布监督举报电话接受社会监督和举报。举报者应以真实姓名实事求是地反映问题，并提供必要的调查线索。凡以匿名或其他方式反映的问题不予受理。</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对公示期间反映有严重问题并查有实据、不符合报考条件的，取消被公示人拟聘用人员资格，不再予以审核确认；对反映有严重问题，但一时难以查实或难以否定的，可先</w:t>
      </w:r>
      <w:r>
        <w:rPr>
          <w:rFonts w:hint="eastAsia" w:ascii="仿宋" w:hAnsi="仿宋" w:eastAsia="仿宋" w:cs="仿宋"/>
          <w:sz w:val="28"/>
          <w:szCs w:val="28"/>
          <w:lang w:eastAsia="zh-CN"/>
        </w:rPr>
        <w:t>报送四川省水利厅</w:t>
      </w:r>
      <w:r>
        <w:rPr>
          <w:rFonts w:hint="eastAsia" w:ascii="仿宋" w:hAnsi="仿宋" w:eastAsia="仿宋" w:cs="仿宋"/>
          <w:sz w:val="28"/>
          <w:szCs w:val="28"/>
        </w:rPr>
        <w:t>审核确认，但一经核实不符合报考条件的，取消其拟聘用或聘用人员资格。公示期间因被公示人弃权或因其被举报查实取消资格后出现的空额不再递补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公示后因拟</w:t>
      </w:r>
      <w:r>
        <w:rPr>
          <w:rFonts w:hint="eastAsia" w:ascii="仿宋" w:hAnsi="仿宋" w:eastAsia="仿宋" w:cs="仿宋"/>
          <w:sz w:val="28"/>
          <w:szCs w:val="28"/>
          <w:lang w:eastAsia="zh-CN"/>
        </w:rPr>
        <w:t>报送四川省水利厅审核</w:t>
      </w:r>
      <w:r>
        <w:rPr>
          <w:rFonts w:hint="eastAsia" w:ascii="仿宋" w:hAnsi="仿宋" w:eastAsia="仿宋" w:cs="仿宋"/>
          <w:sz w:val="28"/>
          <w:szCs w:val="28"/>
        </w:rPr>
        <w:t>确认人员弃权等原因出现的招聘名额空额，不再递补</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九、审核确认和办理聘用手续</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highlight w:val="yellow"/>
        </w:rPr>
      </w:pPr>
      <w:r>
        <w:rPr>
          <w:rFonts w:hint="eastAsia" w:ascii="仿宋" w:hAnsi="仿宋" w:eastAsia="仿宋" w:cs="仿宋"/>
          <w:sz w:val="28"/>
          <w:szCs w:val="28"/>
        </w:rPr>
        <w:t>公告公示无异议人员，由四川省水利科学研究院按照有关文件要求组织收集整理申报材料，报经四川省水利厅审核确认后，再上报四川省人力资源和社会保障厅备案。通过审核确认及备案后，按照有关规定办理聘用等手续。</w:t>
      </w:r>
    </w:p>
    <w:p>
      <w:pPr>
        <w:keepNext w:val="0"/>
        <w:keepLines w:val="0"/>
        <w:pageBreakBefore w:val="0"/>
        <w:widowControl w:val="0"/>
        <w:kinsoku/>
        <w:wordWrap/>
        <w:overflowPunct/>
        <w:topLinePunct w:val="0"/>
        <w:autoSpaceDE/>
        <w:autoSpaceDN/>
        <w:bidi w:val="0"/>
        <w:adjustRightInd/>
        <w:spacing w:line="500" w:lineRule="exact"/>
        <w:ind w:firstLine="562" w:firstLineChars="200"/>
        <w:textAlignment w:val="auto"/>
        <w:rPr>
          <w:rStyle w:val="7"/>
          <w:rFonts w:hint="eastAsia" w:ascii="仿宋" w:hAnsi="仿宋" w:eastAsia="仿宋" w:cs="仿宋"/>
          <w:color w:val="auto"/>
          <w:sz w:val="28"/>
          <w:szCs w:val="28"/>
        </w:rPr>
      </w:pPr>
      <w:r>
        <w:rPr>
          <w:rFonts w:hint="eastAsia" w:ascii="仿宋" w:hAnsi="仿宋" w:eastAsia="仿宋" w:cs="仿宋"/>
          <w:b/>
          <w:bCs/>
          <w:sz w:val="28"/>
          <w:szCs w:val="28"/>
        </w:rPr>
        <w:t>十、特别提示</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公招过程中如有调整、补充等事项，由四川省水利科学研究院在四川省人力资源和社会保障厅人事考试专栏、四川水利官网上公告。因报考者不主动、不按要求登录相关网站查阅相关信息，导致本人未能按要求参加面试、体检、考察、递补、聘用的，责任自负。</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（二）请报考者确保联系方式正确、畅通，否则因无法与报考者取得联系所造成的后果，由报考者自行负责。</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（三）四川省水利科学研究院不举办也不委托任何机构举办考试辅导培训班，否则，由此给报考者带来的经济损失和精神伤害，均由报考者本人承担。</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（四）公开考核招聘的人员，从本人与招聘单位签订《四川省事业单位聘用合同书》生效之日起，须在应聘单位工作满2年及以上，否则将承担相应的违约责任。</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考试政策咨询电话：028—87332043</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考试监督电话：028-87319520</w:t>
      </w:r>
    </w:p>
    <w:p>
      <w:pPr>
        <w:keepNext w:val="0"/>
        <w:keepLines w:val="0"/>
        <w:pageBreakBefore w:val="0"/>
        <w:widowControl w:val="0"/>
        <w:kinsoku/>
        <w:wordWrap/>
        <w:overflowPunct/>
        <w:topLinePunct w:val="0"/>
        <w:autoSpaceDE/>
        <w:autoSpaceDN/>
        <w:bidi w:val="0"/>
        <w:adjustRightInd/>
        <w:snapToGrid w:val="0"/>
        <w:spacing w:line="500" w:lineRule="exact"/>
        <w:ind w:firstLine="560" w:firstLineChars="200"/>
        <w:textAlignment w:val="auto"/>
        <w:rPr>
          <w:rFonts w:hint="default" w:ascii="仿宋" w:hAnsi="仿宋" w:eastAsia="仿宋" w:cs="仿宋"/>
          <w:sz w:val="28"/>
          <w:szCs w:val="28"/>
          <w:lang w:val="en-US" w:eastAsia="zh-CN"/>
        </w:rPr>
      </w:pP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附件1：四川省水利科学研究院2020年下半年公开考核招聘工作人员岗位和条件要求一览表</w:t>
      </w:r>
    </w:p>
    <w:p>
      <w:pPr>
        <w:keepNext w:val="0"/>
        <w:keepLines w:val="0"/>
        <w:pageBreakBefore w:val="0"/>
        <w:widowControl w:val="0"/>
        <w:kinsoku/>
        <w:wordWrap/>
        <w:overflowPunct/>
        <w:topLinePunct w:val="0"/>
        <w:autoSpaceDE/>
        <w:autoSpaceDN/>
        <w:bidi w:val="0"/>
        <w:adjustRightInd/>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附件2：四川省水利科学研究院2020年下半年公开考核招聘工作人员报名信息表</w:t>
      </w:r>
    </w:p>
    <w:p>
      <w:pPr>
        <w:keepNext w:val="0"/>
        <w:keepLines w:val="0"/>
        <w:pageBreakBefore w:val="0"/>
        <w:widowControl w:val="0"/>
        <w:kinsoku/>
        <w:wordWrap/>
        <w:overflowPunct/>
        <w:topLinePunct w:val="0"/>
        <w:autoSpaceDE/>
        <w:autoSpaceDN/>
        <w:bidi w:val="0"/>
        <w:adjustRightInd/>
        <w:spacing w:line="500" w:lineRule="exact"/>
        <w:ind w:left="1544" w:leftChars="200" w:hanging="1124" w:hangingChars="400"/>
        <w:textAlignment w:val="auto"/>
        <w:rPr>
          <w:rFonts w:hint="default" w:ascii="宋体" w:hAnsi="宋体" w:eastAsia="宋体"/>
          <w:b/>
          <w:bCs/>
          <w:color w:val="000000"/>
          <w:kern w:val="0"/>
          <w:sz w:val="28"/>
          <w:szCs w:val="28"/>
          <w:lang w:val="en-US" w:eastAsia="zh-CN"/>
        </w:rPr>
      </w:pPr>
    </w:p>
    <w:p>
      <w:pPr>
        <w:keepNext w:val="0"/>
        <w:keepLines w:val="0"/>
        <w:pageBreakBefore w:val="0"/>
        <w:widowControl w:val="0"/>
        <w:tabs>
          <w:tab w:val="left" w:pos="8820"/>
        </w:tabs>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rPr>
      </w:pPr>
    </w:p>
    <w:p>
      <w:pPr>
        <w:keepNext w:val="0"/>
        <w:keepLines w:val="0"/>
        <w:pageBreakBefore w:val="0"/>
        <w:widowControl w:val="0"/>
        <w:tabs>
          <w:tab w:val="left" w:pos="8820"/>
        </w:tabs>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 xml:space="preserve"> </w:t>
      </w:r>
    </w:p>
    <w:p>
      <w:pPr>
        <w:keepNext w:val="0"/>
        <w:keepLines w:val="0"/>
        <w:pageBreakBefore w:val="0"/>
        <w:widowControl w:val="0"/>
        <w:tabs>
          <w:tab w:val="left" w:pos="8820"/>
        </w:tabs>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四川省水利科学研究院</w:t>
      </w:r>
    </w:p>
    <w:p>
      <w:pPr>
        <w:keepNext w:val="0"/>
        <w:keepLines w:val="0"/>
        <w:pageBreakBefore w:val="0"/>
        <w:widowControl w:val="0"/>
        <w:tabs>
          <w:tab w:val="left" w:pos="8820"/>
        </w:tabs>
        <w:kinsoku/>
        <w:wordWrap/>
        <w:overflowPunct/>
        <w:topLinePunct w:val="0"/>
        <w:autoSpaceDE/>
        <w:autoSpaceDN/>
        <w:bidi w:val="0"/>
        <w:adjustRightInd/>
        <w:spacing w:line="500" w:lineRule="exact"/>
        <w:jc w:val="center"/>
        <w:textAlignment w:val="auto"/>
        <w:rPr>
          <w:rFonts w:hint="eastAsia" w:ascii="仿宋" w:hAnsi="仿宋" w:eastAsia="仿宋" w:cs="仿宋"/>
          <w:color w:val="FF0000"/>
          <w:sz w:val="28"/>
          <w:szCs w:val="28"/>
        </w:rPr>
      </w:pPr>
      <w:r>
        <w:rPr>
          <w:rFonts w:hint="eastAsia" w:ascii="仿宋" w:hAnsi="仿宋" w:eastAsia="仿宋" w:cs="仿宋"/>
          <w:sz w:val="28"/>
          <w:szCs w:val="28"/>
          <w:lang w:val="en-US" w:eastAsia="zh-CN"/>
        </w:rPr>
        <w:t>2020  年  月  日</w:t>
      </w:r>
    </w:p>
    <w:p>
      <w:pPr>
        <w:keepNext w:val="0"/>
        <w:keepLines w:val="0"/>
        <w:pageBreakBefore w:val="0"/>
        <w:widowControl w:val="0"/>
        <w:tabs>
          <w:tab w:val="left" w:pos="8820"/>
        </w:tabs>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shd w:val="pct10" w:color="auto" w:fill="FFFFFF"/>
        </w:rPr>
      </w:pPr>
      <w:r>
        <w:rPr>
          <w:rFonts w:hint="eastAsia" w:ascii="仿宋" w:hAnsi="仿宋" w:eastAsia="仿宋" w:cs="仿宋"/>
          <w:sz w:val="28"/>
          <w:szCs w:val="28"/>
          <w:shd w:val="pct10" w:color="auto" w:fill="FFFFFF"/>
        </w:rPr>
        <w:t>（请填写公告在网上发布当日时间）</w:t>
      </w:r>
    </w:p>
    <w:p>
      <w:pPr>
        <w:keepNext w:val="0"/>
        <w:keepLines w:val="0"/>
        <w:pageBreakBefore w:val="0"/>
        <w:widowControl w:val="0"/>
        <w:tabs>
          <w:tab w:val="left" w:pos="8820"/>
        </w:tabs>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shd w:val="pct10" w:color="auto" w:fill="FFFFFF"/>
        </w:rPr>
      </w:pPr>
    </w:p>
    <w:p>
      <w:pPr>
        <w:keepNext w:val="0"/>
        <w:keepLines w:val="0"/>
        <w:pageBreakBefore w:val="0"/>
        <w:widowControl w:val="0"/>
        <w:tabs>
          <w:tab w:val="left" w:pos="8820"/>
        </w:tabs>
        <w:kinsoku/>
        <w:wordWrap/>
        <w:overflowPunct/>
        <w:topLinePunct w:val="0"/>
        <w:autoSpaceDE/>
        <w:autoSpaceDN/>
        <w:bidi w:val="0"/>
        <w:adjustRightInd/>
        <w:spacing w:line="500" w:lineRule="exact"/>
        <w:jc w:val="both"/>
        <w:textAlignment w:val="auto"/>
        <w:rPr>
          <w:rFonts w:hint="eastAsia" w:ascii="仿宋" w:hAnsi="仿宋" w:eastAsia="仿宋" w:cs="仿宋"/>
          <w:sz w:val="28"/>
          <w:szCs w:val="28"/>
          <w:shd w:val="pct10" w:color="auto" w:fill="FFFFFF"/>
        </w:rPr>
      </w:pPr>
      <w:bookmarkStart w:id="0" w:name="_GoBack"/>
      <w:bookmarkEnd w:id="0"/>
    </w:p>
    <w:p>
      <w:pPr>
        <w:keepNext w:val="0"/>
        <w:keepLines w:val="0"/>
        <w:pageBreakBefore w:val="0"/>
        <w:widowControl w:val="0"/>
        <w:tabs>
          <w:tab w:val="left" w:pos="8820"/>
        </w:tabs>
        <w:kinsoku/>
        <w:wordWrap/>
        <w:overflowPunct/>
        <w:topLinePunct w:val="0"/>
        <w:autoSpaceDE/>
        <w:autoSpaceDN/>
        <w:bidi w:val="0"/>
        <w:adjustRightInd/>
        <w:spacing w:line="500" w:lineRule="exact"/>
        <w:jc w:val="center"/>
        <w:textAlignment w:val="auto"/>
        <w:rPr>
          <w:rFonts w:hint="eastAsia" w:ascii="仿宋" w:hAnsi="仿宋" w:eastAsia="仿宋" w:cs="仿宋"/>
          <w:sz w:val="28"/>
          <w:szCs w:val="28"/>
          <w:shd w:val="pct10" w:color="auto" w:fill="FFFFFF"/>
        </w:rPr>
        <w:sectPr>
          <w:footerReference r:id="rId3" w:type="default"/>
          <w:pgSz w:w="11906" w:h="16838"/>
          <w:pgMar w:top="1440" w:right="1800" w:bottom="1440" w:left="1800" w:header="851" w:footer="992" w:gutter="0"/>
          <w:cols w:space="425" w:num="1"/>
          <w:docGrid w:type="lines" w:linePitch="312" w:charSpace="0"/>
        </w:sectPr>
      </w:pPr>
    </w:p>
    <w:tbl>
      <w:tblPr>
        <w:tblStyle w:val="4"/>
        <w:tblW w:w="14535" w:type="dxa"/>
        <w:tblInd w:w="93" w:type="dxa"/>
        <w:tblLayout w:type="fixed"/>
        <w:tblCellMar>
          <w:top w:w="0" w:type="dxa"/>
          <w:left w:w="0" w:type="dxa"/>
          <w:bottom w:w="0" w:type="dxa"/>
          <w:right w:w="0" w:type="dxa"/>
        </w:tblCellMar>
      </w:tblPr>
      <w:tblGrid>
        <w:gridCol w:w="1425"/>
        <w:gridCol w:w="825"/>
        <w:gridCol w:w="960"/>
        <w:gridCol w:w="675"/>
        <w:gridCol w:w="1215"/>
        <w:gridCol w:w="1020"/>
        <w:gridCol w:w="1245"/>
        <w:gridCol w:w="3210"/>
        <w:gridCol w:w="2250"/>
        <w:gridCol w:w="1710"/>
      </w:tblGrid>
      <w:tr>
        <w:tblPrEx>
          <w:tblLayout w:type="fixed"/>
          <w:tblCellMar>
            <w:top w:w="0" w:type="dxa"/>
            <w:left w:w="0" w:type="dxa"/>
            <w:bottom w:w="0" w:type="dxa"/>
            <w:right w:w="0" w:type="dxa"/>
          </w:tblCellMar>
        </w:tblPrEx>
        <w:trPr>
          <w:trHeight w:val="600" w:hRule="atLeast"/>
        </w:trPr>
        <w:tc>
          <w:tcPr>
            <w:tcW w:w="14535" w:type="dxa"/>
            <w:gridSpan w:val="10"/>
            <w:tcBorders>
              <w:top w:val="nil"/>
              <w:left w:val="nil"/>
              <w:bottom w:val="nil"/>
              <w:right w:val="nil"/>
            </w:tcBorders>
            <w:noWrap/>
            <w:tcMar>
              <w:top w:w="15" w:type="dxa"/>
              <w:left w:w="15" w:type="dxa"/>
              <w:bottom w:w="0" w:type="dxa"/>
              <w:right w:w="15" w:type="dxa"/>
            </w:tcMar>
            <w:vAlign w:val="center"/>
          </w:tcPr>
          <w:p>
            <w:pPr>
              <w:rPr>
                <w:rFonts w:hint="eastAsia"/>
                <w:sz w:val="36"/>
                <w:szCs w:val="36"/>
                <w:lang w:val="en-US" w:eastAsia="zh-CN"/>
              </w:rPr>
            </w:pPr>
            <w:r>
              <w:rPr>
                <w:rFonts w:hint="eastAsia"/>
                <w:sz w:val="36"/>
                <w:szCs w:val="36"/>
              </w:rPr>
              <w:t>附件</w:t>
            </w:r>
            <w:r>
              <w:rPr>
                <w:rFonts w:hint="eastAsia"/>
                <w:sz w:val="36"/>
                <w:szCs w:val="36"/>
                <w:lang w:val="en-US" w:eastAsia="zh-CN"/>
              </w:rPr>
              <w:t>1</w:t>
            </w:r>
          </w:p>
          <w:p>
            <w:pPr>
              <w:jc w:val="center"/>
              <w:rPr>
                <w:rFonts w:ascii="宋体" w:hAnsi="宋体"/>
                <w:b/>
                <w:bCs/>
                <w:color w:val="000000"/>
                <w:sz w:val="28"/>
                <w:szCs w:val="28"/>
              </w:rPr>
            </w:pPr>
            <w:r>
              <w:rPr>
                <w:rFonts w:hint="eastAsia" w:ascii="宋体" w:hAnsi="宋体"/>
                <w:b/>
                <w:bCs/>
                <w:color w:val="000000"/>
                <w:kern w:val="0"/>
                <w:sz w:val="28"/>
                <w:szCs w:val="28"/>
              </w:rPr>
              <w:t>四川省水利科学研究院2020年下半年公开考核招聘工作人员岗位和条件要求一览表</w:t>
            </w:r>
          </w:p>
        </w:tc>
      </w:tr>
      <w:tr>
        <w:tblPrEx>
          <w:tblLayout w:type="fixed"/>
          <w:tblCellMar>
            <w:top w:w="0" w:type="dxa"/>
            <w:left w:w="0" w:type="dxa"/>
            <w:bottom w:w="0" w:type="dxa"/>
            <w:right w:w="0" w:type="dxa"/>
          </w:tblCellMar>
        </w:tblPrEx>
        <w:trPr>
          <w:trHeight w:val="495" w:hRule="atLeast"/>
        </w:trPr>
        <w:tc>
          <w:tcPr>
            <w:tcW w:w="1425"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Cs w:val="21"/>
              </w:rPr>
            </w:pPr>
            <w:r>
              <w:rPr>
                <w:rFonts w:hint="eastAsia" w:ascii="宋体" w:hAnsi="宋体"/>
                <w:b/>
                <w:bCs/>
                <w:color w:val="000000"/>
                <w:kern w:val="0"/>
              </w:rPr>
              <w:t>招聘单位</w:t>
            </w:r>
          </w:p>
        </w:tc>
        <w:tc>
          <w:tcPr>
            <w:tcW w:w="1785" w:type="dxa"/>
            <w:gridSpan w:val="2"/>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Cs w:val="21"/>
              </w:rPr>
            </w:pPr>
            <w:r>
              <w:rPr>
                <w:rFonts w:hint="eastAsia" w:ascii="宋体" w:hAnsi="宋体"/>
                <w:b/>
                <w:bCs/>
                <w:color w:val="000000"/>
                <w:kern w:val="0"/>
              </w:rPr>
              <w:t>招聘岗位</w:t>
            </w:r>
          </w:p>
        </w:tc>
        <w:tc>
          <w:tcPr>
            <w:tcW w:w="67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Arial" w:hAnsi="Arial" w:cs="Arial"/>
                <w:b/>
                <w:bCs/>
                <w:color w:val="000000"/>
                <w:szCs w:val="21"/>
              </w:rPr>
            </w:pPr>
            <w:r>
              <w:rPr>
                <w:rFonts w:ascii="Arial" w:hAnsi="Arial" w:cs="Arial"/>
                <w:b/>
                <w:bCs/>
                <w:color w:val="000000"/>
                <w:kern w:val="0"/>
              </w:rPr>
              <w:t>招聘人数</w:t>
            </w:r>
          </w:p>
        </w:tc>
        <w:tc>
          <w:tcPr>
            <w:tcW w:w="1215"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Cs w:val="21"/>
              </w:rPr>
            </w:pPr>
            <w:r>
              <w:rPr>
                <w:rFonts w:hint="eastAsia" w:ascii="宋体" w:hAnsi="宋体"/>
                <w:b/>
                <w:bCs/>
                <w:color w:val="000000"/>
                <w:kern w:val="0"/>
              </w:rPr>
              <w:t>招聘对象</w:t>
            </w:r>
            <w:r>
              <w:rPr>
                <w:rFonts w:hint="eastAsia" w:ascii="宋体" w:hAnsi="宋体"/>
                <w:b/>
                <w:bCs/>
                <w:color w:val="000000"/>
                <w:kern w:val="0"/>
              </w:rPr>
              <w:br w:type="textWrapping"/>
            </w:r>
            <w:r>
              <w:rPr>
                <w:rFonts w:hint="eastAsia" w:ascii="宋体" w:hAnsi="宋体"/>
                <w:b/>
                <w:bCs/>
                <w:color w:val="000000"/>
                <w:kern w:val="0"/>
              </w:rPr>
              <w:t>范围</w:t>
            </w:r>
          </w:p>
        </w:tc>
        <w:tc>
          <w:tcPr>
            <w:tcW w:w="7725" w:type="dxa"/>
            <w:gridSpan w:val="4"/>
            <w:tcBorders>
              <w:top w:val="single" w:color="000000" w:sz="4" w:space="0"/>
              <w:left w:val="nil"/>
              <w:bottom w:val="nil"/>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Cs w:val="21"/>
              </w:rPr>
            </w:pPr>
            <w:r>
              <w:rPr>
                <w:rFonts w:hint="eastAsia" w:ascii="宋体" w:hAnsi="宋体"/>
                <w:b/>
                <w:bCs/>
                <w:color w:val="000000"/>
                <w:kern w:val="0"/>
              </w:rPr>
              <w:t>其他条件要求</w:t>
            </w:r>
          </w:p>
        </w:tc>
        <w:tc>
          <w:tcPr>
            <w:tcW w:w="1710" w:type="dxa"/>
            <w:vMerge w:val="restart"/>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Arial" w:hAnsi="Arial" w:cs="Arial"/>
                <w:b/>
                <w:bCs/>
                <w:color w:val="000000"/>
                <w:szCs w:val="21"/>
              </w:rPr>
            </w:pPr>
            <w:r>
              <w:rPr>
                <w:rFonts w:ascii="Arial" w:hAnsi="Arial" w:cs="Arial"/>
                <w:b/>
                <w:bCs/>
                <w:color w:val="000000"/>
                <w:kern w:val="0"/>
              </w:rPr>
              <w:t>备注</w:t>
            </w:r>
          </w:p>
        </w:tc>
      </w:tr>
      <w:tr>
        <w:tblPrEx>
          <w:tblLayout w:type="fixed"/>
          <w:tblCellMar>
            <w:top w:w="0" w:type="dxa"/>
            <w:left w:w="0" w:type="dxa"/>
            <w:bottom w:w="0" w:type="dxa"/>
            <w:right w:w="0" w:type="dxa"/>
          </w:tblCellMar>
        </w:tblPrEx>
        <w:trPr>
          <w:trHeight w:val="630" w:hRule="atLeast"/>
        </w:trPr>
        <w:tc>
          <w:tcPr>
            <w:tcW w:w="1425"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b/>
                <w:bCs/>
                <w:color w:val="000000"/>
                <w:szCs w:val="21"/>
              </w:rPr>
            </w:pPr>
          </w:p>
        </w:tc>
        <w:tc>
          <w:tcPr>
            <w:tcW w:w="8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Cs w:val="21"/>
              </w:rPr>
            </w:pPr>
            <w:r>
              <w:rPr>
                <w:rFonts w:hint="eastAsia" w:ascii="宋体" w:hAnsi="宋体"/>
                <w:b/>
                <w:bCs/>
                <w:color w:val="000000"/>
                <w:kern w:val="0"/>
              </w:rPr>
              <w:t>岗位</w:t>
            </w:r>
            <w:r>
              <w:rPr>
                <w:rFonts w:hint="eastAsia" w:ascii="宋体" w:hAnsi="宋体"/>
                <w:b/>
                <w:bCs/>
                <w:color w:val="000000"/>
                <w:kern w:val="0"/>
              </w:rPr>
              <w:br w:type="textWrapping"/>
            </w:r>
            <w:r>
              <w:rPr>
                <w:rFonts w:hint="eastAsia" w:ascii="宋体" w:hAnsi="宋体"/>
                <w:b/>
                <w:bCs/>
                <w:color w:val="000000"/>
                <w:kern w:val="0"/>
              </w:rPr>
              <w:t>类别</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Arial" w:hAnsi="Arial" w:cs="Arial"/>
                <w:b/>
                <w:bCs/>
                <w:color w:val="000000"/>
                <w:szCs w:val="21"/>
              </w:rPr>
            </w:pPr>
            <w:r>
              <w:rPr>
                <w:rFonts w:ascii="Arial" w:hAnsi="Arial" w:cs="Arial"/>
                <w:b/>
                <w:bCs/>
                <w:color w:val="000000"/>
                <w:kern w:val="0"/>
              </w:rPr>
              <w:t>岗位名称</w:t>
            </w:r>
          </w:p>
        </w:tc>
        <w:tc>
          <w:tcPr>
            <w:tcW w:w="675"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b/>
                <w:bCs/>
                <w:color w:val="000000"/>
                <w:szCs w:val="21"/>
              </w:rPr>
            </w:pPr>
          </w:p>
        </w:tc>
        <w:tc>
          <w:tcPr>
            <w:tcW w:w="1215" w:type="dxa"/>
            <w:vMerge w:val="continue"/>
            <w:tcBorders>
              <w:top w:val="single" w:color="000000" w:sz="4" w:space="0"/>
              <w:left w:val="nil"/>
              <w:bottom w:val="single" w:color="000000" w:sz="4" w:space="0"/>
              <w:right w:val="single" w:color="000000" w:sz="4" w:space="0"/>
            </w:tcBorders>
            <w:vAlign w:val="center"/>
          </w:tcPr>
          <w:p>
            <w:pPr>
              <w:widowControl/>
              <w:jc w:val="left"/>
              <w:rPr>
                <w:rFonts w:ascii="宋体" w:hAnsi="宋体"/>
                <w:b/>
                <w:bCs/>
                <w:color w:val="000000"/>
                <w:szCs w:val="21"/>
              </w:rPr>
            </w:pPr>
          </w:p>
        </w:tc>
        <w:tc>
          <w:tcPr>
            <w:tcW w:w="10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Arial" w:hAnsi="Arial" w:cs="Arial"/>
                <w:b/>
                <w:bCs/>
                <w:color w:val="000000"/>
                <w:szCs w:val="21"/>
              </w:rPr>
            </w:pPr>
            <w:r>
              <w:rPr>
                <w:rFonts w:ascii="Arial" w:hAnsi="Arial" w:cs="Arial"/>
                <w:b/>
                <w:bCs/>
                <w:color w:val="000000"/>
                <w:kern w:val="0"/>
              </w:rPr>
              <w:t xml:space="preserve">年  </w:t>
            </w:r>
            <w:r>
              <w:rPr>
                <w:rFonts w:hint="eastAsia" w:ascii="宋体" w:hAnsi="宋体"/>
                <w:b/>
                <w:bCs/>
                <w:color w:val="000000"/>
                <w:kern w:val="0"/>
              </w:rPr>
              <w:t>龄</w:t>
            </w:r>
          </w:p>
        </w:tc>
        <w:tc>
          <w:tcPr>
            <w:tcW w:w="1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Arial" w:hAnsi="Arial" w:cs="Arial"/>
                <w:b/>
                <w:bCs/>
                <w:color w:val="000000"/>
                <w:szCs w:val="21"/>
              </w:rPr>
            </w:pPr>
            <w:r>
              <w:rPr>
                <w:rFonts w:ascii="Arial" w:hAnsi="Arial" w:cs="Arial"/>
                <w:b/>
                <w:bCs/>
                <w:color w:val="000000"/>
                <w:kern w:val="0"/>
              </w:rPr>
              <w:t>学历或学位</w:t>
            </w:r>
          </w:p>
        </w:tc>
        <w:tc>
          <w:tcPr>
            <w:tcW w:w="32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Arial" w:hAnsi="Arial" w:cs="Arial"/>
                <w:b/>
                <w:bCs/>
                <w:color w:val="000000"/>
                <w:szCs w:val="21"/>
              </w:rPr>
            </w:pPr>
            <w:r>
              <w:rPr>
                <w:rFonts w:ascii="Arial" w:hAnsi="Arial" w:cs="Arial"/>
                <w:b/>
                <w:bCs/>
                <w:color w:val="000000"/>
                <w:kern w:val="0"/>
              </w:rPr>
              <w:t>专业条件要求</w:t>
            </w:r>
          </w:p>
        </w:tc>
        <w:tc>
          <w:tcPr>
            <w:tcW w:w="22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b/>
                <w:bCs/>
                <w:color w:val="000000"/>
                <w:szCs w:val="21"/>
              </w:rPr>
            </w:pPr>
            <w:r>
              <w:rPr>
                <w:rFonts w:hint="eastAsia" w:ascii="宋体" w:hAnsi="宋体"/>
                <w:b/>
                <w:bCs/>
                <w:color w:val="000000"/>
                <w:kern w:val="0"/>
              </w:rPr>
              <w:t>其他</w:t>
            </w:r>
          </w:p>
        </w:tc>
        <w:tc>
          <w:tcPr>
            <w:tcW w:w="1710" w:type="dxa"/>
            <w:vMerge w:val="continue"/>
            <w:tcBorders>
              <w:top w:val="single" w:color="000000" w:sz="4" w:space="0"/>
              <w:left w:val="nil"/>
              <w:bottom w:val="single" w:color="000000" w:sz="4" w:space="0"/>
              <w:right w:val="single" w:color="000000" w:sz="4" w:space="0"/>
            </w:tcBorders>
            <w:vAlign w:val="center"/>
          </w:tcPr>
          <w:p>
            <w:pPr>
              <w:widowControl/>
              <w:jc w:val="left"/>
              <w:rPr>
                <w:rFonts w:ascii="Arial" w:hAnsi="Arial" w:cs="Arial"/>
                <w:b/>
                <w:bCs/>
                <w:color w:val="000000"/>
                <w:szCs w:val="21"/>
              </w:rPr>
            </w:pPr>
          </w:p>
        </w:tc>
      </w:tr>
      <w:tr>
        <w:tblPrEx>
          <w:tblLayout w:type="fixed"/>
          <w:tblCellMar>
            <w:top w:w="0" w:type="dxa"/>
            <w:left w:w="0" w:type="dxa"/>
            <w:bottom w:w="0" w:type="dxa"/>
            <w:right w:w="0" w:type="dxa"/>
          </w:tblCellMar>
        </w:tblPrEx>
        <w:trPr>
          <w:trHeight w:val="930" w:hRule="atLeast"/>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rPr>
              <w:t>四川省水利科学研究院</w:t>
            </w:r>
          </w:p>
        </w:tc>
        <w:tc>
          <w:tcPr>
            <w:tcW w:w="8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rPr>
              <w:t>专业技术岗位</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rPr>
            </w:pPr>
            <w:r>
              <w:rPr>
                <w:rFonts w:hint="eastAsia" w:ascii="宋体" w:hAnsi="宋体"/>
                <w:color w:val="000000"/>
                <w:kern w:val="0"/>
              </w:rPr>
              <w:t>水资源管理与模拟科研技术岗位</w:t>
            </w:r>
          </w:p>
        </w:tc>
        <w:tc>
          <w:tcPr>
            <w:tcW w:w="6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rPr>
              <w:t>3</w:t>
            </w: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szCs w:val="21"/>
              </w:rPr>
            </w:pPr>
            <w:r>
              <w:rPr>
                <w:rFonts w:hint="eastAsia" w:ascii="宋体" w:hAnsi="宋体"/>
                <w:color w:val="000000"/>
                <w:kern w:val="0"/>
              </w:rPr>
              <w:t>普通高等教育毕业</w:t>
            </w:r>
          </w:p>
        </w:tc>
        <w:tc>
          <w:tcPr>
            <w:tcW w:w="10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1990年1月1日及以后出生</w:t>
            </w:r>
          </w:p>
        </w:tc>
        <w:tc>
          <w:tcPr>
            <w:tcW w:w="1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获硕士研究生及以上学历、学位</w:t>
            </w:r>
          </w:p>
        </w:tc>
        <w:tc>
          <w:tcPr>
            <w:tcW w:w="32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水文学及水资源（水文学与水资源）专业</w:t>
            </w:r>
          </w:p>
        </w:tc>
        <w:tc>
          <w:tcPr>
            <w:tcW w:w="22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color w:val="000000"/>
                <w:kern w:val="0"/>
                <w:szCs w:val="22"/>
              </w:rPr>
            </w:pPr>
            <w:r>
              <w:rPr>
                <w:rFonts w:hint="eastAsia" w:ascii="宋体" w:hAnsi="宋体"/>
                <w:color w:val="000000"/>
                <w:kern w:val="0"/>
                <w:szCs w:val="22"/>
              </w:rPr>
              <w:t>需长驻野外；具有水文自动化测报工作经历</w:t>
            </w:r>
            <w:r>
              <w:rPr>
                <w:rFonts w:hint="eastAsia" w:ascii="宋体" w:hAnsi="宋体"/>
                <w:color w:val="000000"/>
                <w:kern w:val="0"/>
                <w:szCs w:val="22"/>
                <w:lang w:eastAsia="zh-CN"/>
              </w:rPr>
              <w:t>者</w:t>
            </w:r>
            <w:r>
              <w:rPr>
                <w:rFonts w:hint="eastAsia" w:ascii="宋体" w:hAnsi="宋体"/>
                <w:color w:val="000000"/>
                <w:kern w:val="0"/>
                <w:szCs w:val="22"/>
              </w:rPr>
              <w:t>优先</w:t>
            </w:r>
          </w:p>
        </w:tc>
        <w:tc>
          <w:tcPr>
            <w:tcW w:w="1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该岗位最低服务期限为2年。</w:t>
            </w:r>
          </w:p>
        </w:tc>
      </w:tr>
      <w:tr>
        <w:tblPrEx>
          <w:tblLayout w:type="fixed"/>
          <w:tblCellMar>
            <w:top w:w="0" w:type="dxa"/>
            <w:left w:w="0" w:type="dxa"/>
            <w:bottom w:w="0" w:type="dxa"/>
            <w:right w:w="0" w:type="dxa"/>
          </w:tblCellMar>
        </w:tblPrEx>
        <w:trPr>
          <w:trHeight w:val="930" w:hRule="atLeast"/>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四川省水利科学研究院</w:t>
            </w:r>
          </w:p>
        </w:tc>
        <w:tc>
          <w:tcPr>
            <w:tcW w:w="8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专业技术岗位</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rPr>
            </w:pPr>
            <w:r>
              <w:rPr>
                <w:rFonts w:hint="eastAsia" w:ascii="宋体" w:hAnsi="宋体"/>
                <w:color w:val="000000"/>
                <w:kern w:val="0"/>
              </w:rPr>
              <w:t>水利勘测科研技术岗位</w:t>
            </w:r>
          </w:p>
        </w:tc>
        <w:tc>
          <w:tcPr>
            <w:tcW w:w="6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1</w:t>
            </w: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普通高等教育毕业</w:t>
            </w:r>
          </w:p>
        </w:tc>
        <w:tc>
          <w:tcPr>
            <w:tcW w:w="10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1990年1月1日及以后出生</w:t>
            </w:r>
          </w:p>
        </w:tc>
        <w:tc>
          <w:tcPr>
            <w:tcW w:w="1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获硕士研究生及以上学历、学位</w:t>
            </w:r>
          </w:p>
        </w:tc>
        <w:tc>
          <w:tcPr>
            <w:tcW w:w="32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摄影测量与遥感专业、大地测量学与测量工程专业、地图制图学与地理信息工程专业</w:t>
            </w:r>
          </w:p>
          <w:p>
            <w:pPr>
              <w:widowControl/>
              <w:jc w:val="center"/>
              <w:textAlignment w:val="center"/>
              <w:rPr>
                <w:rFonts w:hint="eastAsia" w:ascii="宋体" w:hAnsi="宋体"/>
                <w:color w:val="000000"/>
                <w:kern w:val="0"/>
                <w:szCs w:val="22"/>
              </w:rPr>
            </w:pPr>
          </w:p>
        </w:tc>
        <w:tc>
          <w:tcPr>
            <w:tcW w:w="22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需长驻野外</w:t>
            </w:r>
          </w:p>
        </w:tc>
        <w:tc>
          <w:tcPr>
            <w:tcW w:w="1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该岗位最低服务期限为2年。</w:t>
            </w:r>
          </w:p>
        </w:tc>
      </w:tr>
      <w:tr>
        <w:tblPrEx>
          <w:tblLayout w:type="fixed"/>
          <w:tblCellMar>
            <w:top w:w="0" w:type="dxa"/>
            <w:left w:w="0" w:type="dxa"/>
            <w:bottom w:w="0" w:type="dxa"/>
            <w:right w:w="0" w:type="dxa"/>
          </w:tblCellMar>
        </w:tblPrEx>
        <w:trPr>
          <w:trHeight w:val="930" w:hRule="atLeast"/>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四川省水利科学研究院</w:t>
            </w:r>
          </w:p>
        </w:tc>
        <w:tc>
          <w:tcPr>
            <w:tcW w:w="8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专业技术岗位</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rPr>
            </w:pPr>
            <w:r>
              <w:rPr>
                <w:rFonts w:hint="eastAsia" w:ascii="宋体" w:hAnsi="宋体"/>
                <w:color w:val="000000"/>
                <w:kern w:val="0"/>
              </w:rPr>
              <w:t>水利测量科研技术岗位</w:t>
            </w:r>
          </w:p>
        </w:tc>
        <w:tc>
          <w:tcPr>
            <w:tcW w:w="6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1</w:t>
            </w: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普通高等教育毕业</w:t>
            </w:r>
          </w:p>
        </w:tc>
        <w:tc>
          <w:tcPr>
            <w:tcW w:w="10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1990年1月1日及以后出生</w:t>
            </w:r>
          </w:p>
        </w:tc>
        <w:tc>
          <w:tcPr>
            <w:tcW w:w="1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获硕士研究生及以上学历、学位</w:t>
            </w:r>
          </w:p>
        </w:tc>
        <w:tc>
          <w:tcPr>
            <w:tcW w:w="32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测绘工程专业</w:t>
            </w:r>
          </w:p>
        </w:tc>
        <w:tc>
          <w:tcPr>
            <w:tcW w:w="22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需长驻野外</w:t>
            </w:r>
          </w:p>
        </w:tc>
        <w:tc>
          <w:tcPr>
            <w:tcW w:w="1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该岗位最低服务期限为2年。</w:t>
            </w:r>
          </w:p>
        </w:tc>
      </w:tr>
      <w:tr>
        <w:tblPrEx>
          <w:tblLayout w:type="fixed"/>
          <w:tblCellMar>
            <w:top w:w="0" w:type="dxa"/>
            <w:left w:w="0" w:type="dxa"/>
            <w:bottom w:w="0" w:type="dxa"/>
            <w:right w:w="0" w:type="dxa"/>
          </w:tblCellMar>
        </w:tblPrEx>
        <w:trPr>
          <w:trHeight w:val="929" w:hRule="atLeast"/>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四川省水利科学研究院</w:t>
            </w:r>
          </w:p>
        </w:tc>
        <w:tc>
          <w:tcPr>
            <w:tcW w:w="8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专业技术岗位</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rPr>
            </w:pPr>
            <w:r>
              <w:rPr>
                <w:rFonts w:hint="eastAsia" w:ascii="宋体" w:hAnsi="宋体"/>
                <w:color w:val="000000"/>
                <w:kern w:val="0"/>
              </w:rPr>
              <w:t>水环境治理科研技术岗位</w:t>
            </w:r>
          </w:p>
        </w:tc>
        <w:tc>
          <w:tcPr>
            <w:tcW w:w="6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1</w:t>
            </w: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普通高等教育毕业</w:t>
            </w:r>
          </w:p>
        </w:tc>
        <w:tc>
          <w:tcPr>
            <w:tcW w:w="10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1990年1月1日及以后出生</w:t>
            </w:r>
          </w:p>
        </w:tc>
        <w:tc>
          <w:tcPr>
            <w:tcW w:w="1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获硕士研究生及以上学历、学位</w:t>
            </w:r>
          </w:p>
        </w:tc>
        <w:tc>
          <w:tcPr>
            <w:tcW w:w="32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环境工程专业</w:t>
            </w:r>
          </w:p>
        </w:tc>
        <w:tc>
          <w:tcPr>
            <w:tcW w:w="22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需长驻野外</w:t>
            </w:r>
          </w:p>
        </w:tc>
        <w:tc>
          <w:tcPr>
            <w:tcW w:w="1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该岗位最低服务期限为2年。</w:t>
            </w:r>
          </w:p>
        </w:tc>
      </w:tr>
      <w:tr>
        <w:tblPrEx>
          <w:tblLayout w:type="fixed"/>
          <w:tblCellMar>
            <w:top w:w="0" w:type="dxa"/>
            <w:left w:w="0" w:type="dxa"/>
            <w:bottom w:w="0" w:type="dxa"/>
            <w:right w:w="0" w:type="dxa"/>
          </w:tblCellMar>
        </w:tblPrEx>
        <w:trPr>
          <w:trHeight w:val="930" w:hRule="atLeast"/>
        </w:trPr>
        <w:tc>
          <w:tcPr>
            <w:tcW w:w="14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四川省水利科学研究院</w:t>
            </w:r>
          </w:p>
        </w:tc>
        <w:tc>
          <w:tcPr>
            <w:tcW w:w="82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专业技术岗位</w:t>
            </w:r>
          </w:p>
        </w:tc>
        <w:tc>
          <w:tcPr>
            <w:tcW w:w="96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rPr>
            </w:pPr>
            <w:r>
              <w:rPr>
                <w:rFonts w:hint="eastAsia" w:ascii="宋体" w:hAnsi="宋体"/>
                <w:color w:val="000000"/>
                <w:kern w:val="0"/>
              </w:rPr>
              <w:t>灾害防治科研技术岗位</w:t>
            </w:r>
          </w:p>
        </w:tc>
        <w:tc>
          <w:tcPr>
            <w:tcW w:w="67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1</w:t>
            </w:r>
          </w:p>
        </w:tc>
        <w:tc>
          <w:tcPr>
            <w:tcW w:w="121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Cs w:val="21"/>
              </w:rPr>
            </w:pPr>
            <w:r>
              <w:rPr>
                <w:rFonts w:hint="eastAsia" w:ascii="宋体" w:hAnsi="宋体"/>
                <w:color w:val="000000"/>
                <w:kern w:val="0"/>
              </w:rPr>
              <w:t>普通高等教育毕业</w:t>
            </w:r>
          </w:p>
        </w:tc>
        <w:tc>
          <w:tcPr>
            <w:tcW w:w="102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1990年1月1日及以后出生</w:t>
            </w:r>
          </w:p>
        </w:tc>
        <w:tc>
          <w:tcPr>
            <w:tcW w:w="1245"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获硕士研究生及以上学历、学位</w:t>
            </w:r>
          </w:p>
        </w:tc>
        <w:tc>
          <w:tcPr>
            <w:tcW w:w="32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岩土工程专业</w:t>
            </w:r>
          </w:p>
        </w:tc>
        <w:tc>
          <w:tcPr>
            <w:tcW w:w="225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hint="eastAsia" w:ascii="宋体" w:hAnsi="宋体" w:eastAsia="宋体"/>
                <w:color w:val="000000"/>
                <w:kern w:val="0"/>
                <w:szCs w:val="22"/>
                <w:lang w:eastAsia="zh-CN"/>
              </w:rPr>
            </w:pPr>
            <w:r>
              <w:rPr>
                <w:rFonts w:hint="eastAsia" w:ascii="宋体" w:hAnsi="宋体"/>
                <w:color w:val="000000"/>
                <w:kern w:val="0"/>
                <w:szCs w:val="22"/>
              </w:rPr>
              <w:t>需长驻野外；</w:t>
            </w:r>
            <w:r>
              <w:rPr>
                <w:rFonts w:hint="eastAsia" w:ascii="宋体" w:hAnsi="宋体"/>
                <w:color w:val="000000"/>
                <w:kern w:val="0"/>
                <w:szCs w:val="22"/>
                <w:lang w:eastAsia="zh-CN"/>
              </w:rPr>
              <w:t>具有水利领域岩土方面工作经验者优先</w:t>
            </w:r>
          </w:p>
        </w:tc>
        <w:tc>
          <w:tcPr>
            <w:tcW w:w="1710" w:type="dxa"/>
            <w:tcBorders>
              <w:top w:val="single" w:color="000000" w:sz="4" w:space="0"/>
              <w:left w:val="nil"/>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hint="eastAsia" w:ascii="宋体" w:hAnsi="宋体"/>
                <w:color w:val="000000"/>
                <w:kern w:val="0"/>
                <w:szCs w:val="22"/>
              </w:rPr>
            </w:pPr>
            <w:r>
              <w:rPr>
                <w:rFonts w:hint="eastAsia" w:ascii="宋体" w:hAnsi="宋体"/>
                <w:color w:val="000000"/>
                <w:kern w:val="0"/>
                <w:szCs w:val="22"/>
              </w:rPr>
              <w:t>该岗位最低服务期限为2年。</w:t>
            </w:r>
          </w:p>
        </w:tc>
      </w:tr>
    </w:tbl>
    <w:p>
      <w:pPr>
        <w:rPr>
          <w:rFonts w:hint="eastAsia"/>
        </w:rPr>
      </w:pPr>
    </w:p>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28"/>
          <w:szCs w:val="28"/>
        </w:rPr>
        <w:sectPr>
          <w:pgSz w:w="16838" w:h="11906" w:orient="landscape"/>
          <w:pgMar w:top="1800" w:right="1440" w:bottom="1800" w:left="1440" w:header="851" w:footer="992" w:gutter="0"/>
          <w:cols w:space="425" w:num="1"/>
          <w:docGrid w:type="lines" w:linePitch="312" w:charSpace="0"/>
        </w:sectPr>
      </w:pPr>
    </w:p>
    <w:p>
      <w:pPr>
        <w:spacing w:line="520" w:lineRule="exact"/>
        <w:jc w:val="left"/>
        <w:rPr>
          <w:rFonts w:hint="eastAsia" w:ascii="宋体" w:hAnsi="宋体" w:eastAsia="宋体"/>
          <w:b/>
          <w:sz w:val="32"/>
          <w:szCs w:val="32"/>
          <w:lang w:val="en-US" w:eastAsia="zh-CN"/>
        </w:rPr>
      </w:pPr>
      <w:r>
        <w:rPr>
          <w:rFonts w:hint="eastAsia" w:ascii="宋体" w:hAnsi="宋体"/>
          <w:b/>
          <w:sz w:val="32"/>
          <w:szCs w:val="32"/>
        </w:rPr>
        <w:t>附件</w:t>
      </w:r>
      <w:r>
        <w:rPr>
          <w:rFonts w:hint="eastAsia" w:ascii="宋体" w:hAnsi="宋体"/>
          <w:b/>
          <w:sz w:val="32"/>
          <w:szCs w:val="32"/>
          <w:lang w:val="en-US" w:eastAsia="zh-CN"/>
        </w:rPr>
        <w:t>2</w:t>
      </w:r>
    </w:p>
    <w:p>
      <w:pPr>
        <w:jc w:val="center"/>
        <w:rPr>
          <w:b/>
          <w:bCs/>
          <w:spacing w:val="-20"/>
          <w:sz w:val="32"/>
          <w:szCs w:val="32"/>
        </w:rPr>
      </w:pPr>
      <w:r>
        <w:rPr>
          <w:rFonts w:hint="eastAsia"/>
          <w:b/>
          <w:bCs/>
          <w:spacing w:val="-20"/>
          <w:sz w:val="32"/>
          <w:szCs w:val="32"/>
        </w:rPr>
        <w:t>四川省水利科学研究院2</w:t>
      </w:r>
      <w:r>
        <w:rPr>
          <w:rFonts w:hint="eastAsia"/>
          <w:b/>
          <w:bCs/>
          <w:spacing w:val="-20"/>
          <w:sz w:val="32"/>
          <w:szCs w:val="32"/>
          <w:lang w:val="en-US" w:eastAsia="zh-CN"/>
        </w:rPr>
        <w:t>020</w:t>
      </w:r>
      <w:r>
        <w:rPr>
          <w:rFonts w:hint="eastAsia"/>
          <w:b/>
          <w:bCs/>
          <w:spacing w:val="-20"/>
          <w:sz w:val="32"/>
          <w:szCs w:val="32"/>
        </w:rPr>
        <w:t>年下半年</w:t>
      </w:r>
    </w:p>
    <w:p>
      <w:pPr>
        <w:jc w:val="center"/>
        <w:rPr>
          <w:b/>
          <w:bCs/>
          <w:spacing w:val="-20"/>
          <w:sz w:val="32"/>
          <w:szCs w:val="32"/>
        </w:rPr>
      </w:pPr>
      <w:r>
        <w:rPr>
          <w:rFonts w:hint="eastAsia"/>
          <w:b/>
          <w:bCs/>
          <w:spacing w:val="-20"/>
          <w:sz w:val="32"/>
          <w:szCs w:val="32"/>
        </w:rPr>
        <w:t>公开考核招聘工作人员报名</w:t>
      </w:r>
      <w:r>
        <w:rPr>
          <w:rFonts w:hint="eastAsia"/>
          <w:b/>
          <w:bCs/>
          <w:spacing w:val="-20"/>
          <w:sz w:val="32"/>
          <w:szCs w:val="32"/>
          <w:lang w:eastAsia="zh-CN"/>
        </w:rPr>
        <w:t>信息</w:t>
      </w:r>
      <w:r>
        <w:rPr>
          <w:rFonts w:hint="eastAsia"/>
          <w:b/>
          <w:bCs/>
          <w:spacing w:val="-20"/>
          <w:sz w:val="32"/>
          <w:szCs w:val="32"/>
        </w:rPr>
        <w:t>表</w:t>
      </w:r>
    </w:p>
    <w:p>
      <w:pPr>
        <w:spacing w:line="200" w:lineRule="exact"/>
        <w:jc w:val="center"/>
        <w:rPr>
          <w:b/>
          <w:bCs/>
          <w:sz w:val="36"/>
        </w:rPr>
      </w:pPr>
    </w:p>
    <w:tbl>
      <w:tblPr>
        <w:tblStyle w:val="4"/>
        <w:tblW w:w="9156"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17"/>
        <w:gridCol w:w="2149"/>
        <w:gridCol w:w="1119"/>
        <w:gridCol w:w="589"/>
        <w:gridCol w:w="1570"/>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5"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姓名</w:t>
            </w:r>
          </w:p>
        </w:tc>
        <w:tc>
          <w:tcPr>
            <w:tcW w:w="21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r>
              <w:rPr>
                <w:rFonts w:hint="eastAsia" w:ascii="宋体" w:hAnsi="宋体"/>
                <w:b/>
                <w:szCs w:val="21"/>
              </w:rPr>
              <w:t>性别</w:t>
            </w:r>
          </w:p>
        </w:tc>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p>
        </w:tc>
        <w:tc>
          <w:tcPr>
            <w:tcW w:w="241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电子相片</w:t>
            </w:r>
          </w:p>
          <w:p>
            <w:pPr>
              <w:spacing w:line="260" w:lineRule="exact"/>
              <w:jc w:val="center"/>
              <w:rPr>
                <w:rFonts w:ascii="宋体" w:hAnsi="宋体"/>
                <w:szCs w:val="21"/>
              </w:rPr>
            </w:pPr>
            <w:r>
              <w:rPr>
                <w:rFonts w:hint="eastAsia" w:ascii="宋体" w:hAnsi="宋体"/>
                <w:b/>
                <w:szCs w:val="21"/>
              </w:rPr>
              <w:t>（免冠彩色近照）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出生年月</w:t>
            </w:r>
          </w:p>
        </w:tc>
        <w:tc>
          <w:tcPr>
            <w:tcW w:w="21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民族</w:t>
            </w:r>
          </w:p>
        </w:tc>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p>
        </w:tc>
        <w:tc>
          <w:tcPr>
            <w:tcW w:w="24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政治面貌</w:t>
            </w:r>
          </w:p>
        </w:tc>
        <w:tc>
          <w:tcPr>
            <w:tcW w:w="214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p>
        </w:tc>
        <w:tc>
          <w:tcPr>
            <w:tcW w:w="1119"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所学专业</w:t>
            </w:r>
          </w:p>
        </w:tc>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p>
        </w:tc>
        <w:tc>
          <w:tcPr>
            <w:tcW w:w="24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6" w:hRule="atLeast"/>
          <w:jc w:val="center"/>
        </w:trPr>
        <w:tc>
          <w:tcPr>
            <w:tcW w:w="13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b/>
                <w:szCs w:val="21"/>
              </w:rPr>
            </w:pPr>
            <w:r>
              <w:rPr>
                <w:rFonts w:hint="eastAsia" w:ascii="宋体" w:hAnsi="宋体"/>
                <w:b/>
                <w:szCs w:val="21"/>
              </w:rPr>
              <w:t>学历</w:t>
            </w:r>
          </w:p>
        </w:tc>
        <w:tc>
          <w:tcPr>
            <w:tcW w:w="214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szCs w:val="21"/>
              </w:rPr>
            </w:pPr>
          </w:p>
        </w:tc>
        <w:tc>
          <w:tcPr>
            <w:tcW w:w="1119"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b/>
                <w:szCs w:val="21"/>
              </w:rPr>
            </w:pPr>
            <w:r>
              <w:rPr>
                <w:rFonts w:hint="eastAsia" w:ascii="宋体" w:hAnsi="宋体"/>
                <w:b/>
                <w:szCs w:val="21"/>
              </w:rPr>
              <w:t>学位</w:t>
            </w:r>
          </w:p>
        </w:tc>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szCs w:val="21"/>
              </w:rPr>
            </w:pPr>
          </w:p>
        </w:tc>
        <w:tc>
          <w:tcPr>
            <w:tcW w:w="241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2" w:hRule="atLeast"/>
          <w:jc w:val="center"/>
        </w:trPr>
        <w:tc>
          <w:tcPr>
            <w:tcW w:w="13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b/>
                <w:szCs w:val="21"/>
              </w:rPr>
            </w:pPr>
            <w:r>
              <w:rPr>
                <w:rFonts w:hint="eastAsia" w:ascii="宋体" w:hAnsi="宋体"/>
                <w:b/>
                <w:spacing w:val="-20"/>
                <w:szCs w:val="21"/>
              </w:rPr>
              <w:t>身份证号码</w:t>
            </w:r>
          </w:p>
        </w:tc>
        <w:tc>
          <w:tcPr>
            <w:tcW w:w="3268" w:type="dxa"/>
            <w:gridSpan w:val="2"/>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rPr>
                <w:rFonts w:ascii="宋体" w:hAnsi="宋体"/>
                <w:szCs w:val="21"/>
              </w:rPr>
            </w:pPr>
          </w:p>
        </w:tc>
        <w:tc>
          <w:tcPr>
            <w:tcW w:w="2159"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黑体" w:hAnsi="宋体" w:eastAsia="黑体"/>
                <w:b/>
                <w:szCs w:val="21"/>
              </w:rPr>
            </w:pPr>
            <w:r>
              <w:rPr>
                <w:rFonts w:hint="eastAsia" w:ascii="宋体" w:hAnsi="宋体"/>
                <w:b/>
                <w:spacing w:val="-20"/>
                <w:szCs w:val="21"/>
              </w:rPr>
              <w:t>联系电话</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0" w:hRule="atLeast"/>
          <w:jc w:val="center"/>
        </w:trPr>
        <w:tc>
          <w:tcPr>
            <w:tcW w:w="13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b/>
                <w:spacing w:val="-20"/>
                <w:szCs w:val="21"/>
              </w:rPr>
            </w:pPr>
            <w:r>
              <w:rPr>
                <w:rFonts w:hint="eastAsia" w:ascii="宋体" w:hAnsi="宋体"/>
                <w:b/>
                <w:spacing w:val="-20"/>
                <w:szCs w:val="21"/>
              </w:rPr>
              <w:t>毕业院校 /</w:t>
            </w:r>
          </w:p>
          <w:p>
            <w:pPr>
              <w:spacing w:line="260" w:lineRule="exact"/>
              <w:jc w:val="center"/>
              <w:rPr>
                <w:rFonts w:ascii="宋体" w:hAnsi="宋体"/>
                <w:b/>
                <w:spacing w:val="-20"/>
                <w:szCs w:val="21"/>
              </w:rPr>
            </w:pPr>
            <w:r>
              <w:rPr>
                <w:rFonts w:hint="eastAsia" w:ascii="宋体" w:hAnsi="宋体"/>
                <w:b/>
                <w:spacing w:val="-20"/>
                <w:szCs w:val="21"/>
              </w:rPr>
              <w:t>原工作单位</w:t>
            </w:r>
          </w:p>
        </w:tc>
        <w:tc>
          <w:tcPr>
            <w:tcW w:w="3857" w:type="dxa"/>
            <w:gridSpan w:val="3"/>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hint="default" w:ascii="宋体" w:hAnsi="宋体" w:eastAsia="宋体"/>
                <w:szCs w:val="21"/>
                <w:lang w:val="en-US" w:eastAsia="zh-CN"/>
              </w:rPr>
            </w:pPr>
            <w:r>
              <w:rPr>
                <w:rFonts w:hint="eastAsia" w:ascii="宋体" w:hAnsi="宋体"/>
                <w:szCs w:val="21"/>
                <w:lang w:eastAsia="zh-CN"/>
              </w:rPr>
              <w:t>（注明本科、研究生及以上学历、学位毕业院校）</w:t>
            </w:r>
          </w:p>
        </w:tc>
        <w:tc>
          <w:tcPr>
            <w:tcW w:w="1570"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szCs w:val="21"/>
              </w:rPr>
            </w:pPr>
            <w:r>
              <w:rPr>
                <w:rFonts w:hint="eastAsia" w:ascii="宋体" w:hAnsi="宋体"/>
                <w:b/>
                <w:bCs/>
                <w:szCs w:val="21"/>
              </w:rPr>
              <w:t>电子邮箱</w:t>
            </w:r>
          </w:p>
        </w:tc>
        <w:tc>
          <w:tcPr>
            <w:tcW w:w="2412"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0"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pacing w:val="-20"/>
                <w:szCs w:val="21"/>
              </w:rPr>
            </w:pPr>
            <w:r>
              <w:rPr>
                <w:rFonts w:hint="eastAsia" w:ascii="宋体" w:hAnsi="宋体"/>
                <w:b/>
                <w:spacing w:val="-20"/>
                <w:szCs w:val="21"/>
              </w:rPr>
              <w:t>应聘岗位</w:t>
            </w:r>
          </w:p>
        </w:tc>
        <w:tc>
          <w:tcPr>
            <w:tcW w:w="7839"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1" w:hRule="atLeast"/>
          <w:jc w:val="center"/>
        </w:trPr>
        <w:tc>
          <w:tcPr>
            <w:tcW w:w="13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b/>
                <w:spacing w:val="-20"/>
                <w:szCs w:val="21"/>
              </w:rPr>
            </w:pPr>
            <w:r>
              <w:rPr>
                <w:rFonts w:hint="eastAsia" w:ascii="宋体" w:hAnsi="宋体"/>
                <w:b/>
                <w:spacing w:val="-20"/>
                <w:szCs w:val="21"/>
              </w:rPr>
              <w:t>本人详细</w:t>
            </w:r>
          </w:p>
          <w:p>
            <w:pPr>
              <w:spacing w:line="260" w:lineRule="exact"/>
              <w:jc w:val="center"/>
              <w:rPr>
                <w:rFonts w:ascii="宋体" w:hAnsi="宋体"/>
                <w:b/>
                <w:spacing w:val="-20"/>
                <w:szCs w:val="21"/>
              </w:rPr>
            </w:pPr>
            <w:r>
              <w:rPr>
                <w:rFonts w:hint="eastAsia" w:ascii="宋体" w:hAnsi="宋体"/>
                <w:b/>
                <w:spacing w:val="-20"/>
                <w:szCs w:val="21"/>
              </w:rPr>
              <w:t>住址及邮编</w:t>
            </w:r>
          </w:p>
        </w:tc>
        <w:tc>
          <w:tcPr>
            <w:tcW w:w="7839"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b/>
                <w:szCs w:val="21"/>
              </w:rPr>
            </w:pPr>
          </w:p>
          <w:p>
            <w:pPr>
              <w:spacing w:line="2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4" w:hRule="atLeast"/>
          <w:jc w:val="center"/>
        </w:trPr>
        <w:tc>
          <w:tcPr>
            <w:tcW w:w="1317" w:type="dxa"/>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b/>
                <w:spacing w:val="-20"/>
                <w:szCs w:val="21"/>
              </w:rPr>
            </w:pPr>
            <w:r>
              <w:rPr>
                <w:rFonts w:hint="eastAsia" w:ascii="宋体" w:hAnsi="宋体"/>
                <w:b/>
                <w:spacing w:val="-20"/>
                <w:szCs w:val="21"/>
              </w:rPr>
              <w:t>家庭详细</w:t>
            </w:r>
          </w:p>
          <w:p>
            <w:pPr>
              <w:spacing w:line="260" w:lineRule="exact"/>
              <w:jc w:val="center"/>
              <w:rPr>
                <w:rFonts w:ascii="宋体" w:hAnsi="宋体"/>
                <w:b/>
                <w:spacing w:val="-20"/>
                <w:szCs w:val="21"/>
              </w:rPr>
            </w:pPr>
            <w:r>
              <w:rPr>
                <w:rFonts w:hint="eastAsia" w:ascii="宋体" w:hAnsi="宋体"/>
                <w:b/>
                <w:spacing w:val="-20"/>
                <w:szCs w:val="21"/>
              </w:rPr>
              <w:t>住址及邮编</w:t>
            </w:r>
          </w:p>
        </w:tc>
        <w:tc>
          <w:tcPr>
            <w:tcW w:w="7839" w:type="dxa"/>
            <w:gridSpan w:val="5"/>
            <w:tcBorders>
              <w:top w:val="single" w:color="auto" w:sz="4" w:space="0"/>
              <w:left w:val="single" w:color="auto" w:sz="4" w:space="0"/>
              <w:bottom w:val="single" w:color="auto" w:sz="4" w:space="0"/>
              <w:right w:val="single" w:color="auto" w:sz="4" w:space="0"/>
            </w:tcBorders>
            <w:noWrap w:val="0"/>
            <w:tcMar>
              <w:top w:w="0" w:type="dxa"/>
              <w:left w:w="28" w:type="dxa"/>
              <w:bottom w:w="0" w:type="dxa"/>
              <w:right w:w="28" w:type="dxa"/>
            </w:tcMar>
            <w:vAlign w:val="center"/>
          </w:tcPr>
          <w:p>
            <w:pPr>
              <w:spacing w:line="260" w:lineRule="exact"/>
              <w:jc w:val="center"/>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09" w:hRule="atLeast"/>
          <w:jc w:val="center"/>
        </w:trPr>
        <w:tc>
          <w:tcPr>
            <w:tcW w:w="13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b/>
                <w:szCs w:val="21"/>
              </w:rPr>
            </w:pPr>
            <w:r>
              <w:rPr>
                <w:rFonts w:hint="eastAsia" w:ascii="宋体" w:hAnsi="宋体"/>
                <w:b/>
                <w:szCs w:val="21"/>
              </w:rPr>
              <w:t>自我介绍</w:t>
            </w:r>
          </w:p>
          <w:p>
            <w:pPr>
              <w:spacing w:line="260" w:lineRule="exact"/>
              <w:jc w:val="center"/>
              <w:rPr>
                <w:rFonts w:ascii="宋体" w:hAnsi="宋体"/>
                <w:b/>
                <w:szCs w:val="21"/>
              </w:rPr>
            </w:pPr>
            <w:r>
              <w:rPr>
                <w:rFonts w:hint="eastAsia" w:ascii="宋体" w:hAnsi="宋体"/>
                <w:b/>
                <w:szCs w:val="21"/>
              </w:rPr>
              <w:t>或简要说明</w:t>
            </w:r>
          </w:p>
          <w:p>
            <w:pPr>
              <w:spacing w:line="260" w:lineRule="exact"/>
              <w:jc w:val="center"/>
              <w:rPr>
                <w:rFonts w:ascii="宋体" w:hAnsi="宋体"/>
                <w:b/>
                <w:szCs w:val="21"/>
              </w:rPr>
            </w:pPr>
          </w:p>
        </w:tc>
        <w:tc>
          <w:tcPr>
            <w:tcW w:w="7839" w:type="dxa"/>
            <w:gridSpan w:val="5"/>
            <w:tcBorders>
              <w:top w:val="single" w:color="auto" w:sz="4" w:space="0"/>
              <w:left w:val="single" w:color="auto" w:sz="4" w:space="0"/>
              <w:bottom w:val="single" w:color="auto" w:sz="4" w:space="0"/>
              <w:right w:val="single" w:color="auto" w:sz="4" w:space="0"/>
            </w:tcBorders>
            <w:noWrap w:val="0"/>
            <w:vAlign w:val="top"/>
          </w:tcPr>
          <w:p>
            <w:pPr>
              <w:spacing w:line="260" w:lineRule="exact"/>
              <w:rPr>
                <w:rFonts w:ascii="宋体" w:hAnsi="宋体"/>
                <w:szCs w:val="21"/>
              </w:rPr>
            </w:pPr>
          </w:p>
          <w:p>
            <w:pPr>
              <w:spacing w:line="260" w:lineRule="exact"/>
              <w:rPr>
                <w:rFonts w:ascii="宋体" w:hAnsi="宋体"/>
                <w:szCs w:val="21"/>
              </w:rPr>
            </w:pPr>
            <w:r>
              <w:rPr>
                <w:rFonts w:hint="eastAsia" w:ascii="宋体" w:hAnsi="宋体"/>
                <w:szCs w:val="21"/>
              </w:rPr>
              <w:t xml:space="preserve">  </w:t>
            </w:r>
          </w:p>
          <w:p>
            <w:pPr>
              <w:spacing w:line="260" w:lineRule="exact"/>
              <w:jc w:val="center"/>
              <w:rPr>
                <w:rFonts w:hint="eastAsia" w:ascii="宋体" w:hAnsi="宋体" w:eastAsia="宋体"/>
                <w:szCs w:val="21"/>
                <w:lang w:eastAsia="zh-CN"/>
              </w:rPr>
            </w:pPr>
            <w:r>
              <w:rPr>
                <w:rFonts w:hint="eastAsia" w:ascii="宋体" w:hAnsi="宋体"/>
                <w:szCs w:val="21"/>
                <w:lang w:eastAsia="zh-CN"/>
              </w:rPr>
              <w:t>（注明研究生阶段论文及毕业论文名称及相关信息，专利、软著及获奖情况）</w:t>
            </w:r>
          </w:p>
        </w:tc>
      </w:tr>
    </w:tbl>
    <w:p>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仿宋" w:hAnsi="仿宋" w:eastAsia="仿宋" w:cs="仿宋"/>
          <w:sz w:val="28"/>
          <w:szCs w:val="28"/>
        </w:rPr>
      </w:pPr>
    </w:p>
    <w:sectPr>
      <w:pgSz w:w="11906" w:h="16838"/>
      <w:pgMar w:top="1134"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D0FC7"/>
    <w:rsid w:val="00F265E6"/>
    <w:rsid w:val="0D734AAB"/>
    <w:rsid w:val="113F4635"/>
    <w:rsid w:val="1AE50D91"/>
    <w:rsid w:val="1F081350"/>
    <w:rsid w:val="255D5D34"/>
    <w:rsid w:val="25E67520"/>
    <w:rsid w:val="2E942B5C"/>
    <w:rsid w:val="3C4B7191"/>
    <w:rsid w:val="41310806"/>
    <w:rsid w:val="44CD546D"/>
    <w:rsid w:val="51F864A9"/>
    <w:rsid w:val="5B946A0D"/>
    <w:rsid w:val="5CED3EE3"/>
    <w:rsid w:val="60747B64"/>
    <w:rsid w:val="6202469D"/>
    <w:rsid w:val="661B4B31"/>
    <w:rsid w:val="670D0FC7"/>
    <w:rsid w:val="6BEF323F"/>
    <w:rsid w:val="7A35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qFormat/>
    <w:uiPriority w:val="0"/>
    <w:rPr>
      <w:rFonts w:ascii="Times New Roman" w:hAnsi="Times New Roman" w:eastAsia="宋体" w:cs="Times New Roman"/>
      <w:color w:val="0000FF"/>
      <w:u w:val="single"/>
      <w:lang w:bidi="ar-SA"/>
    </w:rPr>
  </w:style>
  <w:style w:type="character" w:customStyle="1" w:styleId="7">
    <w:name w:val="style51"/>
    <w:qFormat/>
    <w:uiPriority w:val="0"/>
    <w:rPr>
      <w:rFonts w:ascii="Times New Roman" w:hAnsi="Times New Roman" w:eastAsia="宋体" w:cs="Times New Roman"/>
      <w:color w:val="000000"/>
      <w:sz w:val="18"/>
      <w:szCs w:val="18"/>
      <w:u w:val="none"/>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2020-10-30T02:01:00Z</dcterms:created>
  <dc:creator>Lenovo</dc:creator>
  <cp:lastModifiedBy>橘ふ芣婹哭</cp:lastModifiedBy>
  <dcterms:modified xsi:type="dcterms:W3CDTF">2020-11-10T01:56:53Z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