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Hlk53414602"/>
      <w:r>
        <w:rPr>
          <w:rFonts w:hint="eastAsia" w:ascii="黑体" w:hAnsi="黑体" w:eastAsia="黑体" w:cs="Times New Roman"/>
          <w:sz w:val="32"/>
          <w:szCs w:val="32"/>
        </w:rPr>
        <w:t>附件一</w:t>
      </w:r>
    </w:p>
    <w:bookmarkEnd w:id="0"/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中共河南省委党史研究室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2020年统一考试录用公务员面试人员名单</w:t>
      </w:r>
    </w:p>
    <w:p>
      <w:pPr>
        <w:ind w:firstLine="1424" w:firstLineChars="445"/>
        <w:rPr>
          <w:rFonts w:ascii="黑体" w:hAnsi="黑体" w:eastAsia="黑体" w:cs="Times New Roman"/>
          <w:sz w:val="32"/>
          <w:szCs w:val="32"/>
        </w:rPr>
      </w:pPr>
    </w:p>
    <w:tbl>
      <w:tblPr>
        <w:tblStyle w:val="5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27"/>
        <w:gridCol w:w="610"/>
        <w:gridCol w:w="1200"/>
        <w:gridCol w:w="1843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用人单位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职位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代码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笔试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省委党史研究室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bookmarkStart w:id="1" w:name="_Hlk52095557"/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19110011</w:t>
            </w:r>
            <w:bookmarkEnd w:id="1"/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白卉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68.15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牛赛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64.45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李莎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00118162701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王秋丽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00118162607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64.05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王凯歌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00118162715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63.75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谢丽珍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00118162525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63.65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胡雅雯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00118162703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63.65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刘安琦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00118162518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63.45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李建良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00118162617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丁迎果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00118162521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63.25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王冠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00118162527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63.15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袁利芬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00118162629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62.25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于小曼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00118162526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61.9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吕霞飞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00118162604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61.65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刘阳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00118162616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61.5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递补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6020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80FFF"/>
    <w:rsid w:val="00101998"/>
    <w:rsid w:val="00187D97"/>
    <w:rsid w:val="001F14FF"/>
    <w:rsid w:val="00217608"/>
    <w:rsid w:val="003156B3"/>
    <w:rsid w:val="003945CE"/>
    <w:rsid w:val="003F09C1"/>
    <w:rsid w:val="004025E3"/>
    <w:rsid w:val="00477B09"/>
    <w:rsid w:val="004F28E5"/>
    <w:rsid w:val="005526CE"/>
    <w:rsid w:val="00553D7A"/>
    <w:rsid w:val="0056701F"/>
    <w:rsid w:val="005B6619"/>
    <w:rsid w:val="005E162A"/>
    <w:rsid w:val="00653A81"/>
    <w:rsid w:val="006A3474"/>
    <w:rsid w:val="006C1F0F"/>
    <w:rsid w:val="007121D7"/>
    <w:rsid w:val="00854FD5"/>
    <w:rsid w:val="00893BE1"/>
    <w:rsid w:val="008C02A9"/>
    <w:rsid w:val="009A4A63"/>
    <w:rsid w:val="009C53F5"/>
    <w:rsid w:val="00A156B4"/>
    <w:rsid w:val="00A41A6E"/>
    <w:rsid w:val="00A84978"/>
    <w:rsid w:val="00A97436"/>
    <w:rsid w:val="00B22BDA"/>
    <w:rsid w:val="00B60D5A"/>
    <w:rsid w:val="00BD4C0E"/>
    <w:rsid w:val="00BE666F"/>
    <w:rsid w:val="00BF726F"/>
    <w:rsid w:val="00CA13B7"/>
    <w:rsid w:val="00D41542"/>
    <w:rsid w:val="00D96F1B"/>
    <w:rsid w:val="00DC01E6"/>
    <w:rsid w:val="00E56EB9"/>
    <w:rsid w:val="00F11460"/>
    <w:rsid w:val="00F513AD"/>
    <w:rsid w:val="00F90E79"/>
    <w:rsid w:val="00FA7419"/>
    <w:rsid w:val="00FC28E0"/>
    <w:rsid w:val="7A1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2020-10-12T08:48:00Z</dcterms:created>
  <dc:creator>lenovo</dc:creator>
  <cp:lastModifiedBy>珠珠</cp:lastModifiedBy>
  <dcterms:modified xsi:type="dcterms:W3CDTF">2013-01-01T00:09:21Z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