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center"/>
      </w:pPr>
      <w:r>
        <w:rPr>
          <w:rFonts w:ascii="微软雅黑" w:hAnsi="微软雅黑" w:eastAsia="微软雅黑" w:cs="微软雅黑"/>
          <w:color w:val="444444"/>
          <w:sz w:val="24"/>
          <w:szCs w:val="24"/>
        </w:rPr>
        <w:t>新化县统计事务中心公开选调工作人员报名登记表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 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4"/>
        <w:gridCol w:w="375"/>
        <w:gridCol w:w="1014"/>
        <w:gridCol w:w="401"/>
        <w:gridCol w:w="526"/>
        <w:gridCol w:w="577"/>
        <w:gridCol w:w="74"/>
        <w:gridCol w:w="163"/>
        <w:gridCol w:w="352"/>
        <w:gridCol w:w="525"/>
        <w:gridCol w:w="237"/>
        <w:gridCol w:w="715"/>
        <w:gridCol w:w="238"/>
        <w:gridCol w:w="11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报考岗位</w:t>
            </w:r>
          </w:p>
        </w:tc>
        <w:tc>
          <w:tcPr>
            <w:tcW w:w="275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11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报名序号</w:t>
            </w:r>
          </w:p>
        </w:tc>
        <w:tc>
          <w:tcPr>
            <w:tcW w:w="9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113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1寸近期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免冠彩色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相片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姓  名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92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性 别</w:t>
            </w:r>
          </w:p>
        </w:tc>
        <w:tc>
          <w:tcPr>
            <w:tcW w:w="80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11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民 族</w:t>
            </w:r>
          </w:p>
        </w:tc>
        <w:tc>
          <w:tcPr>
            <w:tcW w:w="9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113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出生年月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92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政治面貌</w:t>
            </w:r>
          </w:p>
        </w:tc>
        <w:tc>
          <w:tcPr>
            <w:tcW w:w="80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11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全日制学历</w:t>
            </w:r>
          </w:p>
        </w:tc>
        <w:tc>
          <w:tcPr>
            <w:tcW w:w="9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113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毕业院校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92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现有学历</w:t>
            </w:r>
          </w:p>
        </w:tc>
        <w:tc>
          <w:tcPr>
            <w:tcW w:w="80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8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所学专业</w:t>
            </w:r>
          </w:p>
        </w:tc>
        <w:tc>
          <w:tcPr>
            <w:tcW w:w="11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113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职称、执（职）业资格</w:t>
            </w:r>
          </w:p>
        </w:tc>
        <w:tc>
          <w:tcPr>
            <w:tcW w:w="275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8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取得时间</w:t>
            </w:r>
          </w:p>
        </w:tc>
        <w:tc>
          <w:tcPr>
            <w:tcW w:w="232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户籍所在地</w:t>
            </w:r>
          </w:p>
        </w:tc>
        <w:tc>
          <w:tcPr>
            <w:tcW w:w="14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婚姻状况</w:t>
            </w:r>
          </w:p>
        </w:tc>
        <w:tc>
          <w:tcPr>
            <w:tcW w:w="80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8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档案保管单位</w:t>
            </w:r>
          </w:p>
        </w:tc>
        <w:tc>
          <w:tcPr>
            <w:tcW w:w="232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身份证号</w:t>
            </w:r>
          </w:p>
        </w:tc>
        <w:tc>
          <w:tcPr>
            <w:tcW w:w="275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8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有何特长</w:t>
            </w:r>
          </w:p>
        </w:tc>
        <w:tc>
          <w:tcPr>
            <w:tcW w:w="232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通讯地址</w:t>
            </w:r>
          </w:p>
        </w:tc>
        <w:tc>
          <w:tcPr>
            <w:tcW w:w="3631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9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邮政编码</w:t>
            </w:r>
          </w:p>
        </w:tc>
        <w:tc>
          <w:tcPr>
            <w:tcW w:w="13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联系电话</w:t>
            </w:r>
          </w:p>
        </w:tc>
        <w:tc>
          <w:tcPr>
            <w:tcW w:w="259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10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E-mail</w:t>
            </w:r>
          </w:p>
        </w:tc>
        <w:tc>
          <w:tcPr>
            <w:tcW w:w="232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原工作单位</w:t>
            </w:r>
          </w:p>
        </w:tc>
        <w:tc>
          <w:tcPr>
            <w:tcW w:w="259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10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编制性质</w:t>
            </w:r>
          </w:p>
        </w:tc>
        <w:tc>
          <w:tcPr>
            <w:tcW w:w="232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简历</w:t>
            </w:r>
          </w:p>
        </w:tc>
        <w:tc>
          <w:tcPr>
            <w:tcW w:w="5973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意见</w:t>
            </w:r>
          </w:p>
        </w:tc>
        <w:tc>
          <w:tcPr>
            <w:tcW w:w="28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年  月  日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5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意见</w:t>
            </w:r>
          </w:p>
        </w:tc>
        <w:tc>
          <w:tcPr>
            <w:tcW w:w="284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年  月  日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统计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局审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查意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见</w:t>
            </w:r>
          </w:p>
        </w:tc>
        <w:tc>
          <w:tcPr>
            <w:tcW w:w="28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经审查，符合选调资格条件。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年    月    日</w:t>
            </w:r>
          </w:p>
        </w:tc>
        <w:tc>
          <w:tcPr>
            <w:tcW w:w="5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人社部门意见</w:t>
            </w:r>
          </w:p>
        </w:tc>
        <w:tc>
          <w:tcPr>
            <w:tcW w:w="284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经审查，符合选调资格条件。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    年    月    日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备注</w:t>
            </w:r>
          </w:p>
        </w:tc>
        <w:tc>
          <w:tcPr>
            <w:tcW w:w="6349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说明：1、经审查符合笔试资格条件后，此表由选调单位留存，并由考生现场登记确认。2、考生需准备1寸彩色免冠照片3张，照片背面请写上自己的姓名。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新化县统计事务中心公开选调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工作人员诚信承诺书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我叫              ，身份证                     ，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系      省 县(市)          镇(乡)居民，原工作单位                  。今报考新化县统计事务中心公开选调工作人员。本人承诺提交的所有报考材料真实有效，符合选调岗位所需的资格条件。如弄虚作假，承诺自动放弃考试或选调资格。如被确定为选调人员，《选调人员名单》公示后不放弃选调资格。选调后严格遵守《方案》的相关规定和单位规章制度。未履行诚信承诺，本人愿承担因此造成的违约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年 月 日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/>
        <w:ind w:left="0" w:right="0"/>
        <w:jc w:val="left"/>
        <w:rPr>
          <w:rFonts w:hint="eastAsia" w:ascii="微软雅黑" w:hAnsi="微软雅黑" w:eastAsia="微软雅黑" w:cs="微软雅黑"/>
          <w:color w:val="444444"/>
          <w:sz w:val="20"/>
          <w:szCs w:val="20"/>
        </w:rPr>
      </w:pP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04"/>
        <w:gridCol w:w="709"/>
        <w:gridCol w:w="897"/>
        <w:gridCol w:w="612"/>
        <w:gridCol w:w="2293"/>
        <w:gridCol w:w="1320"/>
        <w:gridCol w:w="163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53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附件3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新化县统计事务中心公开选调工作人员岗位计划表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单位</w:t>
            </w:r>
          </w:p>
        </w:tc>
        <w:tc>
          <w:tcPr>
            <w:tcW w:w="9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性质</w:t>
            </w:r>
          </w:p>
        </w:tc>
        <w:tc>
          <w:tcPr>
            <w:tcW w:w="12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名称</w:t>
            </w:r>
          </w:p>
        </w:tc>
        <w:tc>
          <w:tcPr>
            <w:tcW w:w="80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人数</w:t>
            </w:r>
          </w:p>
        </w:tc>
        <w:tc>
          <w:tcPr>
            <w:tcW w:w="725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岗位资格条件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专 业</w:t>
            </w:r>
          </w:p>
        </w:tc>
        <w:tc>
          <w:tcPr>
            <w:tcW w:w="18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学历</w:t>
            </w:r>
          </w:p>
        </w:tc>
        <w:tc>
          <w:tcPr>
            <w:tcW w:w="2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444444"/>
                <w:sz w:val="20"/>
                <w:szCs w:val="20"/>
              </w:rPr>
              <w:t>年龄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新化县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统计事务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中心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事业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 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统计岗位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5</w:t>
            </w: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经济学类、工商管理类、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计算机类</w:t>
            </w:r>
          </w:p>
        </w:tc>
        <w:tc>
          <w:tcPr>
            <w:tcW w:w="18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全日制普通高校专科及以上学历</w:t>
            </w:r>
          </w:p>
        </w:tc>
        <w:tc>
          <w:tcPr>
            <w:tcW w:w="2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35周岁以下（1985年10月1日以后出生）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53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444444"/>
                <w:sz w:val="20"/>
                <w:szCs w:val="20"/>
              </w:rPr>
              <w:t>专业参考《2020年湖南省考试录用公务员专业指导目录》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444444"/>
          <w:sz w:val="20"/>
          <w:szCs w:val="20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65392"/>
    <w:rsid w:val="70C65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more"/>
    <w:basedOn w:val="4"/>
    <w:uiPriority w:val="0"/>
    <w:rPr>
      <w:color w:val="888888"/>
      <w:bdr w:val="none" w:color="auto" w:sz="0" w:space="0"/>
    </w:rPr>
  </w:style>
  <w:style w:type="character" w:customStyle="1" w:styleId="8">
    <w:name w:val="bsharetext"/>
    <w:basedOn w:val="4"/>
    <w:uiPriority w:val="0"/>
  </w:style>
  <w:style w:type="character" w:customStyle="1" w:styleId="9">
    <w:name w:val="voice-voicer-speakerprocesser-position-action-ic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ASUS</dc:creator>
  <cp:lastModifiedBy>ASUS</cp:lastModifiedBy>
  <dcterms:modified xsi:type="dcterms:W3CDTF">2020-09-21T06:10:40Z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