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6E8" w:rsidRDefault="002716E8" w:rsidP="002716E8">
      <w:pPr>
        <w:jc w:val="left"/>
        <w:rPr>
          <w:rFonts w:ascii="黑体" w:eastAsia="黑体" w:hAnsi="黑体"/>
          <w:spacing w:val="-20"/>
          <w:kern w:val="0"/>
          <w:sz w:val="32"/>
          <w:szCs w:val="32"/>
        </w:rPr>
      </w:pPr>
      <w:r>
        <w:rPr>
          <w:rFonts w:ascii="黑体" w:eastAsia="黑体" w:hAnsi="黑体"/>
          <w:spacing w:val="-20"/>
          <w:kern w:val="0"/>
          <w:sz w:val="32"/>
          <w:szCs w:val="32"/>
        </w:rPr>
        <w:t>附件</w:t>
      </w:r>
      <w:r>
        <w:rPr>
          <w:rFonts w:ascii="黑体" w:eastAsia="黑体" w:hAnsi="黑体" w:hint="eastAsia"/>
          <w:spacing w:val="-20"/>
          <w:kern w:val="0"/>
          <w:sz w:val="32"/>
          <w:szCs w:val="32"/>
        </w:rPr>
        <w:t>6</w:t>
      </w:r>
    </w:p>
    <w:p w:rsidR="005C2CA0" w:rsidRDefault="005C2CA0" w:rsidP="005C2CA0">
      <w:pPr>
        <w:spacing w:line="520" w:lineRule="exact"/>
        <w:jc w:val="center"/>
        <w:rPr>
          <w:rFonts w:ascii="方正小标宋_GBK" w:eastAsia="方正小标宋_GBK" w:hAnsi="方正仿宋_GBK" w:cs="方正仿宋_GBK"/>
          <w:sz w:val="44"/>
          <w:szCs w:val="44"/>
        </w:rPr>
      </w:pPr>
    </w:p>
    <w:p w:rsidR="005C2CA0" w:rsidRPr="00384804" w:rsidRDefault="005C2CA0" w:rsidP="005C2CA0">
      <w:pPr>
        <w:spacing w:line="570" w:lineRule="exact"/>
        <w:jc w:val="center"/>
        <w:rPr>
          <w:rFonts w:ascii="方正小标宋_GBK" w:eastAsia="方正小标宋_GBK" w:hAnsi="方正仿宋_GBK" w:cs="方正仿宋_GBK"/>
          <w:sz w:val="44"/>
          <w:szCs w:val="44"/>
        </w:rPr>
      </w:pPr>
      <w:r w:rsidRPr="00384804">
        <w:rPr>
          <w:rFonts w:ascii="方正小标宋_GBK" w:eastAsia="方正小标宋_GBK" w:hAnsi="方正仿宋_GBK" w:cs="方正仿宋_GBK" w:hint="eastAsia"/>
          <w:sz w:val="44"/>
          <w:szCs w:val="44"/>
        </w:rPr>
        <w:t>吴江区基本情况</w:t>
      </w:r>
    </w:p>
    <w:p w:rsidR="005C2CA0" w:rsidRPr="00384804" w:rsidRDefault="005C2CA0" w:rsidP="007E7C0E">
      <w:pPr>
        <w:spacing w:line="570" w:lineRule="exact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7E7C0E" w:rsidRDefault="007E7C0E" w:rsidP="007E7C0E">
      <w:pPr>
        <w:spacing w:line="570" w:lineRule="exact"/>
        <w:ind w:firstLineChars="200" w:firstLine="624"/>
        <w:rPr>
          <w:rFonts w:ascii="仿宋_GB2312" w:eastAsia="仿宋_GB2312" w:hAnsi="方正仿宋_GBK" w:cs="方正仿宋_GBK"/>
          <w:spacing w:val="-4"/>
          <w:sz w:val="32"/>
          <w:szCs w:val="32"/>
        </w:rPr>
      </w:pPr>
      <w:r w:rsidRPr="007E7C0E">
        <w:rPr>
          <w:rFonts w:ascii="仿宋_GB2312" w:eastAsia="仿宋_GB2312" w:hAnsi="方正仿宋_GBK" w:cs="方正仿宋_GBK" w:hint="eastAsia"/>
          <w:spacing w:val="-4"/>
          <w:sz w:val="32"/>
          <w:szCs w:val="32"/>
        </w:rPr>
        <w:t>吴江是江苏省的“南大门”，东邻上海，西濒太湖，南连浙江，北依苏州主城区。总面积1176平方公里，常住人口131.26万，户籍人口85.58万，下辖7个镇、4个街道，拥有1个国家级开发区、2个省级高新区、1个省级旅游度假区。</w:t>
      </w:r>
    </w:p>
    <w:p w:rsidR="0007773A" w:rsidRPr="007E7C0E" w:rsidRDefault="0007773A" w:rsidP="007E7C0E">
      <w:pPr>
        <w:spacing w:line="570" w:lineRule="exact"/>
        <w:ind w:firstLineChars="200" w:firstLine="624"/>
        <w:rPr>
          <w:rFonts w:ascii="仿宋_GB2312" w:eastAsia="仿宋_GB2312" w:hAnsi="方正仿宋_GBK" w:cs="方正仿宋_GBK" w:hint="eastAsia"/>
          <w:spacing w:val="-4"/>
          <w:sz w:val="32"/>
          <w:szCs w:val="32"/>
        </w:rPr>
      </w:pPr>
      <w:r w:rsidRPr="007E7C0E">
        <w:rPr>
          <w:rFonts w:ascii="仿宋_GB2312" w:eastAsia="仿宋_GB2312" w:hAnsi="方正仿宋_GBK" w:cs="方正仿宋_GBK" w:hint="eastAsia"/>
          <w:spacing w:val="-4"/>
          <w:sz w:val="32"/>
          <w:szCs w:val="32"/>
        </w:rPr>
        <w:t>2019年，全区实现地区生产总值1958.16亿元，同比增长5.7%；一般公共预算收入223.1亿元，同比增长10.0%。城镇居民人均可支配收入68644元，同比增长8.2%；农村居民人均可支配收入34878元，同比增长8.3%。2020年上半年，全区实现地区生产总值902.18亿元，完成一般公共预算收入127.14亿元、工业投资97.76亿元、实际使用外资6.71亿美元，同比分别增长7.6%、5.4%、222.7%。</w:t>
      </w:r>
    </w:p>
    <w:p w:rsidR="007E7C0E" w:rsidRPr="007E7C0E" w:rsidRDefault="007E7C0E" w:rsidP="007E7C0E">
      <w:pPr>
        <w:spacing w:line="570" w:lineRule="exact"/>
        <w:ind w:firstLineChars="200" w:firstLine="624"/>
        <w:rPr>
          <w:rFonts w:ascii="仿宋_GB2312" w:eastAsia="仿宋_GB2312" w:hAnsi="方正仿宋_GBK" w:cs="方正仿宋_GBK" w:hint="eastAsia"/>
          <w:spacing w:val="-4"/>
          <w:sz w:val="32"/>
          <w:szCs w:val="32"/>
        </w:rPr>
      </w:pPr>
      <w:r w:rsidRPr="00C23B10">
        <w:rPr>
          <w:rFonts w:ascii="楷体_GB2312" w:eastAsia="楷体_GB2312" w:hAnsi="方正仿宋_GBK" w:cs="方正仿宋_GBK" w:hint="eastAsia"/>
          <w:spacing w:val="-4"/>
          <w:sz w:val="32"/>
          <w:szCs w:val="32"/>
        </w:rPr>
        <w:t>优势叠加蕴含无限潜力。</w:t>
      </w:r>
      <w:r w:rsidRPr="007E7C0E">
        <w:rPr>
          <w:rFonts w:ascii="仿宋_GB2312" w:eastAsia="仿宋_GB2312" w:hAnsi="方正仿宋_GBK" w:cs="方正仿宋_GBK" w:hint="eastAsia"/>
          <w:spacing w:val="-4"/>
          <w:sz w:val="32"/>
          <w:szCs w:val="32"/>
        </w:rPr>
        <w:t>境内交通网络四通八达，是苏州城区的最大板块和发展的最大战略纵深，在2019年度“全国综合实力百强区”排行榜中位列第八。2019年5月，中共中央、国务院印发《长江三角洲区域一体化发展规划纲要》，吴江全域纳入长三角生态绿色一体化发展示范区，正全力打造“创新湖区”、建设“乐居之城”。</w:t>
      </w:r>
    </w:p>
    <w:p w:rsidR="007E7C0E" w:rsidRPr="007E7C0E" w:rsidRDefault="007E7C0E" w:rsidP="007E7C0E">
      <w:pPr>
        <w:spacing w:line="570" w:lineRule="exact"/>
        <w:ind w:firstLineChars="200" w:firstLine="624"/>
        <w:rPr>
          <w:rFonts w:ascii="仿宋_GB2312" w:eastAsia="仿宋_GB2312" w:hAnsi="方正仿宋_GBK" w:cs="方正仿宋_GBK" w:hint="eastAsia"/>
          <w:spacing w:val="-4"/>
          <w:sz w:val="32"/>
          <w:szCs w:val="32"/>
        </w:rPr>
      </w:pPr>
      <w:r w:rsidRPr="00C23B10">
        <w:rPr>
          <w:rFonts w:ascii="楷体_GB2312" w:eastAsia="楷体_GB2312" w:hAnsi="方正仿宋_GBK" w:cs="方正仿宋_GBK" w:hint="eastAsia"/>
          <w:spacing w:val="-4"/>
          <w:sz w:val="32"/>
          <w:szCs w:val="32"/>
        </w:rPr>
        <w:t>产业多元汇聚强劲动力。</w:t>
      </w:r>
      <w:r w:rsidRPr="007E7C0E">
        <w:rPr>
          <w:rFonts w:ascii="仿宋_GB2312" w:eastAsia="仿宋_GB2312" w:hAnsi="方正仿宋_GBK" w:cs="方正仿宋_GBK" w:hint="eastAsia"/>
          <w:spacing w:val="-4"/>
          <w:sz w:val="32"/>
          <w:szCs w:val="32"/>
        </w:rPr>
        <w:t>丝绸纺织、电子信息、装备制造、光电通信等四大主导产业稳步发展，新一代信息技术、新型半导体、生物医药等新兴产业和现代服务业成为新的增长点。民</w:t>
      </w:r>
      <w:r w:rsidRPr="007E7C0E">
        <w:rPr>
          <w:rFonts w:ascii="仿宋_GB2312" w:eastAsia="仿宋_GB2312" w:hAnsi="方正仿宋_GBK" w:cs="方正仿宋_GBK" w:hint="eastAsia"/>
          <w:spacing w:val="-4"/>
          <w:sz w:val="32"/>
          <w:szCs w:val="32"/>
        </w:rPr>
        <w:lastRenderedPageBreak/>
        <w:t>营经济成为全省“领头羊”，4家入围中国企业500强，5家入围中国民企500强，其中恒力集团、盛虹集团跻身世界500强，分列第107位、455位。智能工业领跑全省，先进功能纤维创新中心成为全省首家国家级制造业创新中心。</w:t>
      </w:r>
    </w:p>
    <w:p w:rsidR="007E7C0E" w:rsidRPr="007E7C0E" w:rsidRDefault="007E7C0E" w:rsidP="007E7C0E">
      <w:pPr>
        <w:spacing w:line="570" w:lineRule="exact"/>
        <w:ind w:firstLineChars="200" w:firstLine="624"/>
        <w:rPr>
          <w:rFonts w:ascii="仿宋_GB2312" w:eastAsia="仿宋_GB2312" w:hAnsi="方正仿宋_GBK" w:cs="方正仿宋_GBK" w:hint="eastAsia"/>
          <w:spacing w:val="-4"/>
          <w:sz w:val="32"/>
          <w:szCs w:val="32"/>
        </w:rPr>
      </w:pPr>
      <w:r w:rsidRPr="00C23B10">
        <w:rPr>
          <w:rFonts w:ascii="楷体_GB2312" w:eastAsia="楷体_GB2312" w:hAnsi="方正仿宋_GBK" w:cs="方正仿宋_GBK" w:hint="eastAsia"/>
          <w:spacing w:val="-4"/>
          <w:sz w:val="32"/>
          <w:szCs w:val="32"/>
        </w:rPr>
        <w:t>人文荟萃彰显水乡魅力。</w:t>
      </w:r>
      <w:r w:rsidRPr="007E7C0E">
        <w:rPr>
          <w:rFonts w:ascii="仿宋_GB2312" w:eastAsia="仿宋_GB2312" w:hAnsi="方正仿宋_GBK" w:cs="方正仿宋_GBK" w:hint="eastAsia"/>
          <w:spacing w:val="-4"/>
          <w:sz w:val="32"/>
          <w:szCs w:val="32"/>
        </w:rPr>
        <w:t>拥有湖泊300多个，太湖岸线47公里，水域面积占比23%，是享誉全国的“鱼米之乡”“丝绸之府”。同里、黎里、震泽列入中国历史文化名镇。</w:t>
      </w:r>
      <w:proofErr w:type="gramStart"/>
      <w:r w:rsidRPr="007E7C0E">
        <w:rPr>
          <w:rFonts w:ascii="仿宋_GB2312" w:eastAsia="仿宋_GB2312" w:hAnsi="方正仿宋_GBK" w:cs="方正仿宋_GBK" w:hint="eastAsia"/>
          <w:spacing w:val="-4"/>
          <w:sz w:val="32"/>
          <w:szCs w:val="32"/>
        </w:rPr>
        <w:t>同里退思</w:t>
      </w:r>
      <w:proofErr w:type="gramEnd"/>
      <w:r w:rsidRPr="007E7C0E">
        <w:rPr>
          <w:rFonts w:ascii="仿宋_GB2312" w:eastAsia="仿宋_GB2312" w:hAnsi="方正仿宋_GBK" w:cs="方正仿宋_GBK" w:hint="eastAsia"/>
          <w:spacing w:val="-4"/>
          <w:sz w:val="32"/>
          <w:szCs w:val="32"/>
        </w:rPr>
        <w:t>园、大运河吴江段和吴江运河古</w:t>
      </w:r>
      <w:proofErr w:type="gramStart"/>
      <w:r w:rsidRPr="007E7C0E">
        <w:rPr>
          <w:rFonts w:ascii="仿宋_GB2312" w:eastAsia="仿宋_GB2312" w:hAnsi="方正仿宋_GBK" w:cs="方正仿宋_GBK" w:hint="eastAsia"/>
          <w:spacing w:val="-4"/>
          <w:sz w:val="32"/>
          <w:szCs w:val="32"/>
        </w:rPr>
        <w:t>纤</w:t>
      </w:r>
      <w:proofErr w:type="gramEnd"/>
      <w:r w:rsidRPr="007E7C0E">
        <w:rPr>
          <w:rFonts w:ascii="仿宋_GB2312" w:eastAsia="仿宋_GB2312" w:hAnsi="方正仿宋_GBK" w:cs="方正仿宋_GBK" w:hint="eastAsia"/>
          <w:spacing w:val="-4"/>
          <w:sz w:val="32"/>
          <w:szCs w:val="32"/>
        </w:rPr>
        <w:t>道等列入《世界文化遗产名录》。孕育了柳亚子、费孝通、程开甲等一大批社会英才。</w:t>
      </w:r>
    </w:p>
    <w:p w:rsidR="007E7C0E" w:rsidRPr="007E7C0E" w:rsidRDefault="007E7C0E" w:rsidP="007E7C0E">
      <w:pPr>
        <w:spacing w:line="570" w:lineRule="exact"/>
        <w:ind w:firstLineChars="200" w:firstLine="624"/>
        <w:rPr>
          <w:rFonts w:ascii="仿宋_GB2312" w:eastAsia="仿宋_GB2312" w:hAnsi="方正仿宋_GBK" w:cs="方正仿宋_GBK" w:hint="eastAsia"/>
          <w:spacing w:val="-4"/>
          <w:sz w:val="32"/>
          <w:szCs w:val="32"/>
        </w:rPr>
      </w:pPr>
      <w:r w:rsidRPr="00C23B10">
        <w:rPr>
          <w:rFonts w:ascii="楷体_GB2312" w:eastAsia="楷体_GB2312" w:hAnsi="方正仿宋_GBK" w:cs="方正仿宋_GBK" w:hint="eastAsia"/>
          <w:spacing w:val="-4"/>
          <w:sz w:val="32"/>
          <w:szCs w:val="32"/>
        </w:rPr>
        <w:t>城乡融合迸发乐居活力。</w:t>
      </w:r>
      <w:proofErr w:type="gramStart"/>
      <w:r w:rsidRPr="007E7C0E">
        <w:rPr>
          <w:rFonts w:ascii="仿宋_GB2312" w:eastAsia="仿宋_GB2312" w:hAnsi="方正仿宋_GBK" w:cs="方正仿宋_GBK" w:hint="eastAsia"/>
          <w:spacing w:val="-4"/>
          <w:sz w:val="32"/>
          <w:szCs w:val="32"/>
        </w:rPr>
        <w:t>产城融合</w:t>
      </w:r>
      <w:proofErr w:type="gramEnd"/>
      <w:r w:rsidRPr="007E7C0E">
        <w:rPr>
          <w:rFonts w:ascii="仿宋_GB2312" w:eastAsia="仿宋_GB2312" w:hAnsi="方正仿宋_GBK" w:cs="方正仿宋_GBK" w:hint="eastAsia"/>
          <w:spacing w:val="-4"/>
          <w:sz w:val="32"/>
          <w:szCs w:val="32"/>
        </w:rPr>
        <w:t>扎实推进，苏州京东方（苏州）数字医院、苏州大学未来校区等优质资源集聚。乡村振兴战略全面实施，重点推进</w:t>
      </w:r>
      <w:proofErr w:type="gramStart"/>
      <w:r w:rsidRPr="007E7C0E">
        <w:rPr>
          <w:rFonts w:ascii="仿宋_GB2312" w:eastAsia="仿宋_GB2312" w:hAnsi="方正仿宋_GBK" w:cs="方正仿宋_GBK" w:hint="eastAsia"/>
          <w:spacing w:val="-4"/>
          <w:sz w:val="32"/>
          <w:szCs w:val="32"/>
        </w:rPr>
        <w:t>长漾特色</w:t>
      </w:r>
      <w:proofErr w:type="gramEnd"/>
      <w:r w:rsidRPr="007E7C0E">
        <w:rPr>
          <w:rFonts w:ascii="仿宋_GB2312" w:eastAsia="仿宋_GB2312" w:hAnsi="方正仿宋_GBK" w:cs="方正仿宋_GBK" w:hint="eastAsia"/>
          <w:spacing w:val="-4"/>
          <w:sz w:val="32"/>
          <w:szCs w:val="32"/>
        </w:rPr>
        <w:t>田园乡村带、同里</w:t>
      </w:r>
      <w:proofErr w:type="gramStart"/>
      <w:r w:rsidRPr="007E7C0E">
        <w:rPr>
          <w:rFonts w:ascii="仿宋_GB2312" w:eastAsia="仿宋_GB2312" w:hAnsi="方正仿宋_GBK" w:cs="方正仿宋_GBK" w:hint="eastAsia"/>
          <w:spacing w:val="-4"/>
          <w:sz w:val="32"/>
          <w:szCs w:val="32"/>
        </w:rPr>
        <w:t>农文旅融合</w:t>
      </w:r>
      <w:proofErr w:type="gramEnd"/>
      <w:r w:rsidRPr="007E7C0E">
        <w:rPr>
          <w:rFonts w:ascii="仿宋_GB2312" w:eastAsia="仿宋_GB2312" w:hAnsi="方正仿宋_GBK" w:cs="方正仿宋_GBK" w:hint="eastAsia"/>
          <w:spacing w:val="-4"/>
          <w:sz w:val="32"/>
          <w:szCs w:val="32"/>
        </w:rPr>
        <w:t>发展区、元</w:t>
      </w:r>
      <w:proofErr w:type="gramStart"/>
      <w:r w:rsidRPr="007E7C0E">
        <w:rPr>
          <w:rFonts w:ascii="仿宋_GB2312" w:eastAsia="仿宋_GB2312" w:hAnsi="方正仿宋_GBK" w:cs="方正仿宋_GBK" w:hint="eastAsia"/>
          <w:spacing w:val="-4"/>
          <w:sz w:val="32"/>
          <w:szCs w:val="32"/>
        </w:rPr>
        <w:t>荡美丽</w:t>
      </w:r>
      <w:proofErr w:type="gramEnd"/>
      <w:r w:rsidRPr="007E7C0E">
        <w:rPr>
          <w:rFonts w:ascii="仿宋_GB2312" w:eastAsia="仿宋_GB2312" w:hAnsi="方正仿宋_GBK" w:cs="方正仿宋_GBK" w:hint="eastAsia"/>
          <w:spacing w:val="-4"/>
          <w:sz w:val="32"/>
          <w:szCs w:val="32"/>
        </w:rPr>
        <w:t>乡村群，打造“中国·江村”品牌。</w:t>
      </w:r>
    </w:p>
    <w:p w:rsidR="005C2CA0" w:rsidRPr="00384804" w:rsidRDefault="005C2CA0" w:rsidP="005C2CA0">
      <w:pPr>
        <w:spacing w:line="570" w:lineRule="exact"/>
        <w:ind w:firstLineChars="200" w:firstLine="624"/>
        <w:rPr>
          <w:rFonts w:ascii="仿宋_GB2312" w:eastAsia="仿宋_GB2312" w:hAnsi="方正仿宋_GBK" w:cs="方正仿宋_GBK"/>
          <w:spacing w:val="-4"/>
          <w:sz w:val="32"/>
          <w:szCs w:val="32"/>
        </w:rPr>
      </w:pPr>
      <w:r w:rsidRPr="00384804">
        <w:rPr>
          <w:rFonts w:ascii="仿宋_GB2312" w:eastAsia="仿宋_GB2312" w:hAnsi="方正仿宋_GBK" w:cs="方正仿宋_GBK" w:hint="eastAsia"/>
          <w:spacing w:val="-4"/>
          <w:sz w:val="32"/>
          <w:szCs w:val="32"/>
        </w:rPr>
        <w:t>迈进新时代，开启新征程。在习近平新时代中国特色社会主义思想指引下，全区上下正聚焦高质量发展主题，聚力</w:t>
      </w:r>
      <w:r w:rsidR="00075CF8">
        <w:rPr>
          <w:rFonts w:ascii="仿宋_GB2312" w:eastAsia="仿宋_GB2312" w:hAnsi="方正仿宋_GBK" w:cs="方正仿宋_GBK" w:hint="eastAsia"/>
          <w:spacing w:val="-4"/>
          <w:sz w:val="32"/>
          <w:szCs w:val="32"/>
        </w:rPr>
        <w:t>长三角</w:t>
      </w:r>
      <w:r w:rsidRPr="00384804">
        <w:rPr>
          <w:rFonts w:ascii="仿宋_GB2312" w:eastAsia="仿宋_GB2312" w:hAnsi="方正仿宋_GBK" w:cs="方正仿宋_GBK" w:hint="eastAsia"/>
          <w:spacing w:val="-4"/>
          <w:sz w:val="32"/>
          <w:szCs w:val="32"/>
        </w:rPr>
        <w:t>一体化发展机遇，</w:t>
      </w:r>
      <w:r w:rsidR="00BB6702">
        <w:rPr>
          <w:rFonts w:ascii="仿宋_GB2312" w:eastAsia="仿宋_GB2312" w:hAnsi="方正仿宋_GBK" w:cs="方正仿宋_GBK" w:hint="eastAsia"/>
          <w:spacing w:val="-4"/>
          <w:sz w:val="32"/>
          <w:szCs w:val="32"/>
        </w:rPr>
        <w:t>吹响</w:t>
      </w:r>
      <w:r w:rsidR="00FB407A" w:rsidRPr="00FB407A">
        <w:rPr>
          <w:rFonts w:ascii="仿宋_GB2312" w:eastAsia="仿宋_GB2312" w:hAnsi="方正仿宋_GBK" w:cs="方正仿宋_GBK" w:hint="eastAsia"/>
          <w:spacing w:val="-4"/>
          <w:sz w:val="32"/>
          <w:szCs w:val="32"/>
        </w:rPr>
        <w:t>“勇当先遣队、勇做领头羊</w:t>
      </w:r>
      <w:r w:rsidR="00E1498D">
        <w:rPr>
          <w:rFonts w:ascii="仿宋_GB2312" w:eastAsia="仿宋_GB2312" w:hAnsi="方正仿宋_GBK" w:cs="方正仿宋_GBK" w:hint="eastAsia"/>
          <w:spacing w:val="-4"/>
          <w:sz w:val="32"/>
          <w:szCs w:val="32"/>
        </w:rPr>
        <w:t>，</w:t>
      </w:r>
      <w:r w:rsidR="00FB407A" w:rsidRPr="00FB407A">
        <w:rPr>
          <w:rFonts w:ascii="仿宋_GB2312" w:eastAsia="仿宋_GB2312" w:hAnsi="方正仿宋_GBK" w:cs="方正仿宋_GBK" w:hint="eastAsia"/>
          <w:spacing w:val="-4"/>
          <w:sz w:val="32"/>
          <w:szCs w:val="32"/>
        </w:rPr>
        <w:t>快上新台阶”</w:t>
      </w:r>
      <w:r w:rsidR="00BB6702">
        <w:rPr>
          <w:rFonts w:ascii="仿宋_GB2312" w:eastAsia="仿宋_GB2312" w:hAnsi="方正仿宋_GBK" w:cs="方正仿宋_GBK" w:hint="eastAsia"/>
          <w:spacing w:val="-4"/>
          <w:sz w:val="32"/>
          <w:szCs w:val="32"/>
        </w:rPr>
        <w:t>的</w:t>
      </w:r>
      <w:r w:rsidR="00BB6702">
        <w:rPr>
          <w:rFonts w:ascii="仿宋_GB2312" w:eastAsia="仿宋_GB2312" w:hAnsi="方正仿宋_GBK" w:cs="方正仿宋_GBK"/>
          <w:spacing w:val="-4"/>
          <w:sz w:val="32"/>
          <w:szCs w:val="32"/>
        </w:rPr>
        <w:t>奋斗号角</w:t>
      </w:r>
      <w:r w:rsidR="00BB6702">
        <w:rPr>
          <w:rFonts w:ascii="仿宋_GB2312" w:eastAsia="仿宋_GB2312" w:hAnsi="方正仿宋_GBK" w:cs="方正仿宋_GBK" w:hint="eastAsia"/>
          <w:spacing w:val="-4"/>
          <w:sz w:val="32"/>
          <w:szCs w:val="32"/>
        </w:rPr>
        <w:t>，</w:t>
      </w:r>
      <w:r w:rsidR="00BB6702" w:rsidRPr="00BB6702">
        <w:rPr>
          <w:rFonts w:ascii="仿宋_GB2312" w:eastAsia="仿宋_GB2312" w:hAnsi="方正仿宋_GBK" w:cs="方正仿宋_GBK" w:hint="eastAsia"/>
          <w:spacing w:val="-4"/>
          <w:sz w:val="32"/>
          <w:szCs w:val="32"/>
        </w:rPr>
        <w:t>全面开启生态绿色一体化发展示范区建设的新征程</w:t>
      </w:r>
      <w:r w:rsidR="00BB6702">
        <w:rPr>
          <w:rFonts w:ascii="仿宋_GB2312" w:eastAsia="仿宋_GB2312" w:hAnsi="方正仿宋_GBK" w:cs="方正仿宋_GBK" w:hint="eastAsia"/>
          <w:spacing w:val="-4"/>
          <w:sz w:val="32"/>
          <w:szCs w:val="32"/>
        </w:rPr>
        <w:t>，</w:t>
      </w:r>
      <w:r w:rsidR="00431ED8" w:rsidRPr="00431ED8">
        <w:rPr>
          <w:rFonts w:ascii="仿宋_GB2312" w:eastAsia="仿宋_GB2312" w:hAnsi="方正仿宋_GBK" w:cs="方正仿宋_GBK" w:hint="eastAsia"/>
          <w:spacing w:val="-4"/>
          <w:sz w:val="32"/>
          <w:szCs w:val="32"/>
        </w:rPr>
        <w:t>奋力书写吴江高质量发展的新篇章</w:t>
      </w:r>
      <w:r w:rsidRPr="00384804">
        <w:rPr>
          <w:rFonts w:ascii="仿宋_GB2312" w:eastAsia="仿宋_GB2312" w:hAnsi="方正仿宋_GBK" w:cs="方正仿宋_GBK" w:hint="eastAsia"/>
          <w:spacing w:val="-4"/>
          <w:sz w:val="32"/>
          <w:szCs w:val="32"/>
        </w:rPr>
        <w:t>。</w:t>
      </w:r>
      <w:bookmarkStart w:id="0" w:name="_GoBack"/>
      <w:bookmarkEnd w:id="0"/>
    </w:p>
    <w:sectPr w:rsidR="005C2CA0" w:rsidRPr="00384804" w:rsidSect="00855BB6">
      <w:footerReference w:type="default" r:id="rId6"/>
      <w:pgSz w:w="11906" w:h="16838"/>
      <w:pgMar w:top="1440" w:right="1800" w:bottom="1440" w:left="1800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CB6" w:rsidRDefault="00801CB6" w:rsidP="005C2CA0">
      <w:pPr>
        <w:ind w:firstLine="420"/>
      </w:pPr>
      <w:r>
        <w:separator/>
      </w:r>
    </w:p>
  </w:endnote>
  <w:endnote w:type="continuationSeparator" w:id="0">
    <w:p w:rsidR="00801CB6" w:rsidRDefault="00801CB6" w:rsidP="005C2CA0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38799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55BB6" w:rsidRPr="00855BB6" w:rsidRDefault="00855BB6" w:rsidP="00855BB6">
        <w:pPr>
          <w:pStyle w:val="a4"/>
          <w:jc w:val="center"/>
          <w:rPr>
            <w:rFonts w:ascii="Times New Roman" w:hAnsi="Times New Roman" w:cs="Times New Roman"/>
          </w:rPr>
        </w:pPr>
        <w:r w:rsidRPr="00855BB6">
          <w:rPr>
            <w:rFonts w:ascii="Times New Roman" w:hAnsi="Times New Roman" w:cs="Times New Roman"/>
          </w:rPr>
          <w:fldChar w:fldCharType="begin"/>
        </w:r>
        <w:r w:rsidRPr="00855BB6">
          <w:rPr>
            <w:rFonts w:ascii="Times New Roman" w:hAnsi="Times New Roman" w:cs="Times New Roman"/>
          </w:rPr>
          <w:instrText>PAGE   \* MERGEFORMAT</w:instrText>
        </w:r>
        <w:r w:rsidRPr="00855BB6">
          <w:rPr>
            <w:rFonts w:ascii="Times New Roman" w:hAnsi="Times New Roman" w:cs="Times New Roman"/>
          </w:rPr>
          <w:fldChar w:fldCharType="separate"/>
        </w:r>
        <w:r w:rsidR="00E1498D" w:rsidRPr="00E1498D">
          <w:rPr>
            <w:rFonts w:ascii="Times New Roman" w:hAnsi="Times New Roman" w:cs="Times New Roman"/>
            <w:noProof/>
            <w:lang w:val="zh-CN"/>
          </w:rPr>
          <w:t>2</w:t>
        </w:r>
        <w:r w:rsidRPr="00855BB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CB6" w:rsidRDefault="00801CB6" w:rsidP="005C2CA0">
      <w:pPr>
        <w:ind w:firstLine="420"/>
      </w:pPr>
      <w:r>
        <w:separator/>
      </w:r>
    </w:p>
  </w:footnote>
  <w:footnote w:type="continuationSeparator" w:id="0">
    <w:p w:rsidR="00801CB6" w:rsidRDefault="00801CB6" w:rsidP="005C2CA0"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2CA0"/>
    <w:rsid w:val="000619EC"/>
    <w:rsid w:val="00075CF8"/>
    <w:rsid w:val="0007773A"/>
    <w:rsid w:val="002353D6"/>
    <w:rsid w:val="002716E8"/>
    <w:rsid w:val="00296F10"/>
    <w:rsid w:val="00337E97"/>
    <w:rsid w:val="00431ED8"/>
    <w:rsid w:val="005C2CA0"/>
    <w:rsid w:val="007E7C0E"/>
    <w:rsid w:val="00801CB6"/>
    <w:rsid w:val="00855BB6"/>
    <w:rsid w:val="008F7C5B"/>
    <w:rsid w:val="00903129"/>
    <w:rsid w:val="00BB6702"/>
    <w:rsid w:val="00C23B10"/>
    <w:rsid w:val="00C968B8"/>
    <w:rsid w:val="00DF554E"/>
    <w:rsid w:val="00E1498D"/>
    <w:rsid w:val="00FB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A53323-26E7-4F7D-A98A-FCD72A98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C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2C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2C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2C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2CA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716E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716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阿洛菲热带</dc:creator>
  <cp:keywords/>
  <dc:description/>
  <cp:lastModifiedBy>AutoBVT</cp:lastModifiedBy>
  <cp:revision>50</cp:revision>
  <cp:lastPrinted>2019-09-10T09:08:00Z</cp:lastPrinted>
  <dcterms:created xsi:type="dcterms:W3CDTF">2019-09-09T09:06:00Z</dcterms:created>
  <dcterms:modified xsi:type="dcterms:W3CDTF">2020-08-21T06:32:00Z</dcterms:modified>
</cp:coreProperties>
</file>