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附表2：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  <w:t>龙门县民政局公开招聘</w:t>
      </w: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  <w:lang w:eastAsia="zh-CN"/>
        </w:rPr>
        <w:t>政府购买服务岗位人员</w:t>
      </w: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  <w:t>报名表</w:t>
      </w:r>
    </w:p>
    <w:bookmarkEnd w:id="0"/>
    <w:p>
      <w:pPr>
        <w:spacing w:line="560" w:lineRule="exact"/>
        <w:ind w:left="-840" w:leftChars="-400" w:firstLine="0" w:firstLineChars="0"/>
        <w:jc w:val="left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hint="eastAsia" w:ascii="宋体" w:hAnsi="宋体"/>
          <w:sz w:val="24"/>
        </w:rPr>
        <w:t xml:space="preserve"> 龙门县民政局     </w:t>
      </w:r>
      <w:r>
        <w:rPr>
          <w:rFonts w:hint="eastAsia" w:ascii="宋体" w:hAnsi="宋体"/>
          <w:sz w:val="24"/>
          <w:lang w:eastAsia="zh-CN"/>
        </w:rPr>
        <w:t>岗位名称：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社会救助专职服务人员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pacing w:val="-18"/>
          <w:sz w:val="24"/>
        </w:rPr>
        <w:t xml:space="preserve">   </w:t>
      </w:r>
      <w:r>
        <w:rPr>
          <w:rFonts w:hint="eastAsia" w:ascii="宋体" w:hAnsi="宋体"/>
          <w:spacing w:val="-18"/>
          <w:sz w:val="24"/>
          <w:lang w:val="en-US" w:eastAsia="zh-CN"/>
        </w:rPr>
        <w:t xml:space="preserve">  </w:t>
      </w:r>
      <w:r>
        <w:rPr>
          <w:rFonts w:hint="eastAsia" w:ascii="宋体" w:hAnsi="宋体"/>
          <w:spacing w:val="-18"/>
          <w:sz w:val="24"/>
        </w:rPr>
        <w:t xml:space="preserve">  </w:t>
      </w:r>
      <w:r>
        <w:rPr>
          <w:rFonts w:hint="eastAsia" w:ascii="宋体" w:hAnsi="宋体"/>
          <w:spacing w:val="-18"/>
          <w:sz w:val="24"/>
          <w:lang w:eastAsia="zh-CN"/>
        </w:rPr>
        <w:t>代</w:t>
      </w:r>
      <w:r>
        <w:rPr>
          <w:rFonts w:hint="eastAsia" w:ascii="宋体" w:hAnsi="宋体"/>
          <w:spacing w:val="-18"/>
          <w:sz w:val="24"/>
          <w:lang w:val="en-US" w:eastAsia="zh-CN"/>
        </w:rPr>
        <w:t xml:space="preserve"> </w:t>
      </w:r>
      <w:r>
        <w:rPr>
          <w:rFonts w:hint="eastAsia" w:ascii="宋体" w:hAnsi="宋体"/>
          <w:spacing w:val="-18"/>
          <w:sz w:val="24"/>
          <w:lang w:eastAsia="zh-CN"/>
        </w:rPr>
        <w:t>码：</w:t>
      </w:r>
      <w:r>
        <w:rPr>
          <w:rFonts w:hint="eastAsia" w:ascii="宋体" w:hAnsi="宋体"/>
          <w:spacing w:val="-18"/>
          <w:sz w:val="24"/>
        </w:rPr>
        <w:t xml:space="preserve">    </w:t>
      </w:r>
    </w:p>
    <w:tbl>
      <w:tblPr>
        <w:tblStyle w:val="2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      省     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县（区）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现居住地址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bCs/>
          <w:sz w:val="44"/>
          <w:szCs w:val="44"/>
        </w:rPr>
      </w:pPr>
    </w:p>
    <w:tbl>
      <w:tblPr>
        <w:tblStyle w:val="2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043ED"/>
    <w:rsid w:val="6E6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2020-08-24T03:05:00Z</dcterms:created>
  <dc:creator>县民政局</dc:creator>
  <cp:lastModifiedBy>县民政局</cp:lastModifiedBy>
  <dcterms:modified xsi:type="dcterms:W3CDTF">2020-08-24T03:05:34Z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