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00" w:lineRule="exact"/>
        <w:jc w:val="left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附件３：</w:t>
      </w:r>
    </w:p>
    <w:p>
      <w:pPr>
        <w:spacing w:line="560" w:lineRule="exact"/>
        <w:jc w:val="center"/>
        <w:rPr>
          <w:rFonts w:ascii="Times New Roman" w:hAnsi="Times New Roman" w:eastAsia="方正小标宋_GBK" w:cs="Times New Roman"/>
          <w:sz w:val="36"/>
          <w:szCs w:val="36"/>
        </w:rPr>
      </w:pPr>
      <w:r>
        <w:rPr>
          <w:rFonts w:ascii="Times New Roman" w:hAnsi="Times New Roman" w:eastAsia="方正小标宋_GBK" w:cs="Times New Roman"/>
          <w:sz w:val="36"/>
          <w:szCs w:val="36"/>
        </w:rPr>
        <w:t>盐城市大丰区卫健系统2020年公开招聘工作人员</w:t>
      </w:r>
    </w:p>
    <w:p>
      <w:pPr>
        <w:spacing w:line="560" w:lineRule="exact"/>
        <w:jc w:val="center"/>
        <w:rPr>
          <w:rFonts w:ascii="Times New Roman" w:hAnsi="Times New Roman" w:eastAsia="方正小标宋_GBK" w:cs="Times New Roman"/>
          <w:sz w:val="36"/>
          <w:szCs w:val="36"/>
        </w:rPr>
      </w:pPr>
      <w:r>
        <w:rPr>
          <w:rFonts w:ascii="Times New Roman" w:hAnsi="Times New Roman" w:eastAsia="方正小标宋_GBK" w:cs="Times New Roman"/>
          <w:sz w:val="36"/>
          <w:szCs w:val="36"/>
        </w:rPr>
        <w:t>笔试新冠肺炎疫情防控网上告知暨考生承诺书</w:t>
      </w:r>
    </w:p>
    <w:p>
      <w:pPr>
        <w:spacing w:line="200" w:lineRule="exact"/>
        <w:jc w:val="center"/>
        <w:rPr>
          <w:rFonts w:ascii="Times New Roman" w:hAnsi="Times New Roman" w:eastAsia="方正小标宋_GBK" w:cs="Times New Roman"/>
          <w:w w:val="90"/>
          <w:sz w:val="44"/>
          <w:szCs w:val="44"/>
        </w:rPr>
      </w:pPr>
    </w:p>
    <w:p>
      <w:pPr>
        <w:spacing w:line="360" w:lineRule="exact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</w:p>
    <w:p>
      <w:pPr>
        <w:spacing w:line="360" w:lineRule="exact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一、考生应在考前14天申领“苏康码”并每天申报健康和行程情况；有中高风险地区旅居史的考生应在考前完成14天集中隔离且2次核酸检测为阴性。在笔试当天进入考点时应主动向工作人员出示“苏康码”并配合检测体温。“苏康码”为绿码，且经现场测量体温低于37.3℃、无干咳等异常症状的人员方可进入考点参加考试。参加笔试的考生应自备一次性医用口罩或无呼吸阀的N95口罩，除身份确认环节需摘除口罩以外全程佩戴，做好个人防护。</w:t>
      </w:r>
    </w:p>
    <w:p>
      <w:pPr>
        <w:spacing w:line="360" w:lineRule="exact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二、笔试当天持“苏康码”非绿码的考生以及考前14天内有国内疫情中高风险地区或国(境）外旅居史或有新冠肺炎确诊病例、疑似病例、无症状感染者密切接触史的考生，应主动报告，并配合安排至指定地点进行集中隔离医学观察。</w:t>
      </w:r>
    </w:p>
    <w:p>
      <w:pPr>
        <w:spacing w:line="360" w:lineRule="exact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三、考试当天签到时经现场医务人员确认有体温异常等可疑症状的考生，应配合安排至医院发热门诊就诊。因上述情形被送到医院发热门诊就诊或被集中隔离医学观察的考生，或集中隔离期未满、处于新冠肺炎治疗期、复阳期、出院观察期，以及因个人原因无法参加考试的，视同放弃考试资格。</w:t>
      </w:r>
    </w:p>
    <w:p>
      <w:pPr>
        <w:spacing w:line="360" w:lineRule="exact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四、凡隐瞒或谎报旅居史、接触史、健康状况等疫情防控重点信息，或不配合工作人员进行防疫检测、询问、排查、送诊等，取消其相应资格，并按有关规定进行处理，构成违法的将依法追究其法律责任。</w:t>
      </w:r>
    </w:p>
    <w:p>
      <w:pPr>
        <w:spacing w:line="360" w:lineRule="exact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五、所有参加笔试考生在网上打印笔试准考证前，应认真阅读本文件，知悉告知事项、证明义务和防疫要求。考生点击“打印”按钮，即代表作出以下承诺：“本人已认真阅读《盐城市大丰区卫健系统2020年公开招聘工作人员笔试新冠肺炎疫情防控网上告知暨考生承诺书》，知悉告知事项、证明义务和防疫要求。在此郑重承诺：本人填报、提交和现场出示的所有信息（证明）均真实、准确、完整、有效，并保证配合做好疫情防控相关工作。如有违反，本人自愿承担相关责任、接受相应处理。”</w:t>
      </w:r>
    </w:p>
    <w:p>
      <w:pPr>
        <w:spacing w:line="3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3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360" w:lineRule="exact"/>
        <w:ind w:firstLine="640" w:firstLineChars="200"/>
        <w:rPr>
          <w:rFonts w:ascii="Times New Roman" w:hAnsi="Times New Roman" w:eastAsia="仿宋_GB2312" w:cs="Times New Roman"/>
        </w:rPr>
      </w:pPr>
      <w:r>
        <w:rPr>
          <w:rFonts w:ascii="Times New Roman" w:hAnsi="Times New Roman" w:eastAsia="仿宋_GB2312" w:cs="Times New Roman"/>
          <w:sz w:val="32"/>
          <w:szCs w:val="32"/>
        </w:rPr>
        <w:t>　　　　　　　　　　　　　　　</w:t>
      </w:r>
      <w:r>
        <w:rPr>
          <w:rFonts w:ascii="Times New Roman" w:hAnsi="Times New Roman" w:eastAsia="仿宋_GB2312" w:cs="Times New Roman"/>
          <w:sz w:val="28"/>
          <w:szCs w:val="28"/>
        </w:rPr>
        <w:t>　承诺人：</w:t>
      </w:r>
    </w:p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558" w:right="1588" w:bottom="1134" w:left="1588" w:header="851" w:footer="113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  <w:rPr>
        <w:rFonts w:cs="Times New Roma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9F0DF3"/>
    <w:rsid w:val="219F0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2020-08-17T09:55:00Z</dcterms:created>
  <dc:creator>Administrator</dc:creator>
  <cp:lastModifiedBy>Administrator</cp:lastModifiedBy>
  <dcterms:modified xsi:type="dcterms:W3CDTF">2020-08-17T09:55:41Z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