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CA" w:rsidRPr="001727CA" w:rsidRDefault="001727CA" w:rsidP="001727CA">
      <w:pPr>
        <w:widowControl/>
        <w:spacing w:before="100" w:beforeAutospacing="1" w:after="100" w:afterAutospacing="1" w:line="55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7CA">
        <w:rPr>
          <w:rFonts w:ascii="黑体" w:eastAsia="黑体" w:hAnsi="黑体" w:cs="宋体" w:hint="eastAsia"/>
          <w:kern w:val="0"/>
          <w:sz w:val="32"/>
          <w:szCs w:val="32"/>
        </w:rPr>
        <w:t>附件1：</w:t>
      </w:r>
    </w:p>
    <w:p w:rsidR="001727CA" w:rsidRPr="001727CA" w:rsidRDefault="001727CA" w:rsidP="001727CA">
      <w:pPr>
        <w:widowControl/>
        <w:spacing w:before="100" w:beforeAutospacing="1" w:after="100" w:afterAutospacing="1" w:line="55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727CA">
        <w:rPr>
          <w:rFonts w:ascii="方正小标宋简体" w:eastAsia="方正小标宋简体" w:hAnsi="宋体" w:cs="宋体" w:hint="eastAsia"/>
          <w:kern w:val="0"/>
          <w:sz w:val="44"/>
          <w:szCs w:val="44"/>
        </w:rPr>
        <w:t>2020年鹤壁市科技馆公开招聘工作人员拟聘用岗位表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759"/>
        <w:gridCol w:w="759"/>
        <w:gridCol w:w="759"/>
        <w:gridCol w:w="759"/>
        <w:gridCol w:w="890"/>
        <w:gridCol w:w="759"/>
        <w:gridCol w:w="895"/>
        <w:gridCol w:w="958"/>
        <w:gridCol w:w="691"/>
        <w:gridCol w:w="709"/>
        <w:gridCol w:w="863"/>
        <w:gridCol w:w="649"/>
      </w:tblGrid>
      <w:tr w:rsidR="001727CA" w:rsidRPr="001727CA" w:rsidTr="001727CA">
        <w:trPr>
          <w:trHeight w:val="420"/>
        </w:trPr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4644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资格条件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1727CA" w:rsidRPr="001727CA" w:rsidTr="001727CA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rPr>
          <w:trHeight w:val="795"/>
        </w:trPr>
        <w:tc>
          <w:tcPr>
            <w:tcW w:w="684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鹤壁市科学技术协会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鹤壁市科技馆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全供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2020011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全国普通高等院校本科及以上学历、学士及以上学位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计算机类、电子信息类</w:t>
            </w:r>
          </w:p>
        </w:tc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本科毕业生30周岁以下，研究生35周岁以下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限</w:t>
            </w:r>
            <w:r w:rsidRPr="001727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2018</w:t>
            </w:r>
            <w:r w:rsidRPr="001727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</w:t>
            </w:r>
            <w:r w:rsidRPr="001727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2019</w:t>
            </w: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年未就业的高校毕业生及</w:t>
            </w:r>
            <w:r w:rsidRPr="001727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2020</w:t>
            </w:r>
            <w:r w:rsidRPr="001727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年</w:t>
            </w: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6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研究生及以上学历并取得相应学位、“双一流”高校全日制本科毕业生不受毕业年限限制</w:t>
            </w:r>
          </w:p>
        </w:tc>
      </w:tr>
      <w:tr w:rsidR="001727CA" w:rsidRPr="001727CA" w:rsidTr="001727CA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2020012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财会金融类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rPr>
          <w:trHeight w:val="3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2020013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机械类、工学类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rPr>
          <w:trHeight w:val="3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2020014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文秘类、法律类、新闻传播学类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rPr>
          <w:trHeight w:val="4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2020015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公共管理类、理学类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rPr>
          <w:trHeight w:val="3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2020016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2020017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建筑类、经济学类、工商管理类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2020018</w:t>
            </w:r>
          </w:p>
        </w:tc>
        <w:tc>
          <w:tcPr>
            <w:tcW w:w="912" w:type="dxa"/>
            <w:tcBorders>
              <w:top w:val="single" w:sz="6" w:space="0" w:color="FFFFFF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全国普通高等院校研究生及以上学历，硕士及以上学位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rPr>
          <w:trHeight w:val="540"/>
        </w:trPr>
        <w:tc>
          <w:tcPr>
            <w:tcW w:w="4308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合计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1727CA" w:rsidRPr="001727CA" w:rsidRDefault="001727CA" w:rsidP="001727CA">
      <w:pPr>
        <w:widowControl/>
        <w:spacing w:before="100" w:beforeAutospacing="1" w:after="100" w:afterAutospacing="1" w:line="55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727CA">
        <w:rPr>
          <w:rFonts w:ascii="方正小标宋简体" w:eastAsia="方正小标宋简体" w:hAnsi="宋体" w:cs="宋体" w:hint="eastAsia"/>
          <w:kern w:val="0"/>
          <w:sz w:val="44"/>
          <w:szCs w:val="44"/>
        </w:rPr>
        <w:t> </w:t>
      </w:r>
    </w:p>
    <w:p w:rsidR="001727CA" w:rsidRPr="001727CA" w:rsidRDefault="001727CA" w:rsidP="001727C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7CA">
        <w:rPr>
          <w:rFonts w:ascii="黑体" w:eastAsia="黑体" w:hAnsi="黑体" w:cs="宋体" w:hint="eastAsia"/>
          <w:kern w:val="0"/>
          <w:sz w:val="29"/>
          <w:szCs w:val="29"/>
        </w:rPr>
        <w:br w:type="textWrapping" w:clear="all"/>
      </w:r>
    </w:p>
    <w:p w:rsidR="001727CA" w:rsidRPr="001727CA" w:rsidRDefault="001727CA" w:rsidP="001727CA">
      <w:pPr>
        <w:widowControl/>
        <w:spacing w:line="49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7CA">
        <w:rPr>
          <w:rFonts w:ascii="黑体" w:eastAsia="黑体" w:hAnsi="黑体" w:cs="宋体" w:hint="eastAsia"/>
          <w:kern w:val="0"/>
          <w:sz w:val="29"/>
          <w:szCs w:val="29"/>
        </w:rPr>
        <w:t>附件2：</w:t>
      </w:r>
    </w:p>
    <w:p w:rsidR="001727CA" w:rsidRPr="001727CA" w:rsidRDefault="001727CA" w:rsidP="001727CA">
      <w:pPr>
        <w:widowControl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727CA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2020年鹤壁市科技馆公开招聘</w:t>
      </w:r>
    </w:p>
    <w:p w:rsidR="001727CA" w:rsidRPr="001727CA" w:rsidRDefault="001727CA" w:rsidP="001727CA">
      <w:pPr>
        <w:widowControl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727CA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考生健康体温监测登记表及承诺书</w:t>
      </w:r>
    </w:p>
    <w:tbl>
      <w:tblPr>
        <w:tblW w:w="7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372"/>
        <w:gridCol w:w="348"/>
        <w:gridCol w:w="336"/>
        <w:gridCol w:w="578"/>
        <w:gridCol w:w="180"/>
        <w:gridCol w:w="1410"/>
        <w:gridCol w:w="645"/>
        <w:gridCol w:w="74"/>
        <w:gridCol w:w="1079"/>
      </w:tblGrid>
      <w:tr w:rsidR="001727CA" w:rsidRPr="001727CA" w:rsidTr="001727CA">
        <w:trPr>
          <w:trHeight w:val="465"/>
        </w:trPr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ind w:left="42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1727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04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是否为境外或疫情多发地返鹤人员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是/否</w:t>
            </w:r>
          </w:p>
        </w:tc>
        <w:tc>
          <w:tcPr>
            <w:tcW w:w="3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若是，是否隔离观察14天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是/否</w:t>
            </w:r>
          </w:p>
        </w:tc>
      </w:tr>
      <w:tr w:rsidR="001727CA" w:rsidRPr="001727CA" w:rsidTr="001727CA">
        <w:tc>
          <w:tcPr>
            <w:tcW w:w="5844" w:type="dxa"/>
            <w:gridSpan w:val="9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27CA" w:rsidRPr="001727CA" w:rsidRDefault="001727CA" w:rsidP="001727CA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有无发热（≥37.3°）、干咳、胸闷等不适症状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有/无</w:t>
            </w:r>
          </w:p>
        </w:tc>
      </w:tr>
      <w:tr w:rsidR="001727CA" w:rsidRPr="001727CA" w:rsidTr="001727CA">
        <w:trPr>
          <w:trHeight w:val="2355"/>
        </w:trPr>
        <w:tc>
          <w:tcPr>
            <w:tcW w:w="7152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27CA" w:rsidRPr="001727CA" w:rsidRDefault="001727CA" w:rsidP="001727CA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  </w:t>
            </w: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根据《中华人民共和国传染病防治法》、《突发公共卫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 w:rsidR="001727CA" w:rsidRPr="001727CA" w:rsidRDefault="001727CA" w:rsidP="001727CA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1、近14天内没有被诊断为新冠肺炎、疑似患者、密切接触者。</w:t>
            </w:r>
          </w:p>
          <w:p w:rsidR="001727CA" w:rsidRPr="001727CA" w:rsidRDefault="001727CA" w:rsidP="001727CA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2、近14天内没有发热、持续干咳症状；</w:t>
            </w:r>
          </w:p>
          <w:p w:rsidR="001727CA" w:rsidRPr="001727CA" w:rsidRDefault="001727CA" w:rsidP="001727CA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3、14天内家庭成员没有被诊断为新冠肺炎、疑似患者、密切接触者；</w:t>
            </w:r>
          </w:p>
          <w:p w:rsidR="001727CA" w:rsidRPr="001727CA" w:rsidRDefault="001727CA" w:rsidP="001727CA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4、近14天没有与确诊的新冠肺炎、疑似患者、密切接触者有接触史；</w:t>
            </w:r>
          </w:p>
          <w:p w:rsidR="001727CA" w:rsidRPr="001727CA" w:rsidRDefault="001727CA" w:rsidP="001727CA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5、近14天内没有与发热患者有过密切接触。</w:t>
            </w:r>
          </w:p>
        </w:tc>
      </w:tr>
      <w:tr w:rsidR="001727CA" w:rsidRPr="001727CA" w:rsidTr="001727CA">
        <w:tc>
          <w:tcPr>
            <w:tcW w:w="5844" w:type="dxa"/>
            <w:gridSpan w:val="9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27CA" w:rsidRPr="001727CA" w:rsidRDefault="001727CA" w:rsidP="001727CA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本人体温是否正常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是/否</w:t>
            </w:r>
          </w:p>
        </w:tc>
      </w:tr>
      <w:tr w:rsidR="001727CA" w:rsidRPr="001727CA" w:rsidTr="001727CA">
        <w:tc>
          <w:tcPr>
            <w:tcW w:w="7152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开考前14天体温监测结果</w:t>
            </w:r>
          </w:p>
        </w:tc>
      </w:tr>
      <w:tr w:rsidR="001727CA" w:rsidRPr="001727CA" w:rsidTr="001727CA"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日</w:t>
            </w:r>
            <w:r w:rsidRPr="001727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期</w:t>
            </w:r>
          </w:p>
        </w:tc>
        <w:tc>
          <w:tcPr>
            <w:tcW w:w="129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体</w:t>
            </w:r>
            <w:r w:rsidRPr="001727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温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日</w:t>
            </w:r>
            <w:r w:rsidRPr="001727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期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体</w:t>
            </w:r>
            <w:r w:rsidRPr="001727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1727C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温</w:t>
            </w:r>
          </w:p>
        </w:tc>
      </w:tr>
      <w:tr w:rsidR="001727CA" w:rsidRPr="001727CA" w:rsidTr="001727CA"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rPr>
          <w:trHeight w:val="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9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0"/>
                <w:szCs w:val="18"/>
              </w:rPr>
            </w:pPr>
          </w:p>
        </w:tc>
      </w:tr>
      <w:tr w:rsidR="001727CA" w:rsidRPr="001727CA" w:rsidTr="001727CA"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172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27CA" w:rsidRPr="001727CA" w:rsidTr="001727CA"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27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7CA" w:rsidRPr="001727CA" w:rsidRDefault="001727CA" w:rsidP="001727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1727CA" w:rsidRPr="001727CA" w:rsidRDefault="001727CA" w:rsidP="001727CA">
      <w:pPr>
        <w:widowControl/>
        <w:spacing w:before="100" w:beforeAutospacing="1" w:after="100" w:afterAutospacing="1" w:line="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7CA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1727C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727CA" w:rsidRPr="001727CA" w:rsidRDefault="001727CA" w:rsidP="001727CA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7C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727CA" w:rsidRPr="001727CA" w:rsidRDefault="001727CA" w:rsidP="001727CA">
      <w:pPr>
        <w:widowControl/>
        <w:spacing w:before="100" w:beforeAutospacing="1" w:after="100" w:afterAutospacing="1"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7CA">
        <w:rPr>
          <w:rFonts w:ascii="仿宋" w:eastAsia="仿宋" w:hAnsi="仿宋" w:cs="宋体" w:hint="eastAsia"/>
          <w:kern w:val="0"/>
          <w:sz w:val="29"/>
          <w:szCs w:val="29"/>
        </w:rPr>
        <w:t>考</w:t>
      </w:r>
      <w:r w:rsidRPr="001727CA">
        <w:rPr>
          <w:rFonts w:ascii="宋体" w:eastAsia="宋体" w:hAnsi="宋体" w:cs="宋体" w:hint="eastAsia"/>
          <w:kern w:val="0"/>
          <w:sz w:val="29"/>
          <w:szCs w:val="29"/>
        </w:rPr>
        <w:t>  </w:t>
      </w:r>
      <w:r w:rsidRPr="001727CA">
        <w:rPr>
          <w:rFonts w:ascii="仿宋" w:eastAsia="仿宋" w:hAnsi="仿宋" w:cs="宋体" w:hint="eastAsia"/>
          <w:kern w:val="0"/>
          <w:sz w:val="29"/>
          <w:szCs w:val="29"/>
        </w:rPr>
        <w:t>生（签字）：</w:t>
      </w:r>
      <w:r w:rsidRPr="001727CA">
        <w:rPr>
          <w:rFonts w:ascii="宋体" w:eastAsia="宋体" w:hAnsi="宋体" w:cs="宋体" w:hint="eastAsia"/>
          <w:kern w:val="0"/>
          <w:sz w:val="29"/>
          <w:szCs w:val="29"/>
        </w:rPr>
        <w:t>                 </w:t>
      </w:r>
      <w:r w:rsidRPr="001727CA">
        <w:rPr>
          <w:rFonts w:ascii="仿宋" w:eastAsia="仿宋" w:hAnsi="仿宋" w:cs="宋体" w:hint="eastAsia"/>
          <w:kern w:val="0"/>
          <w:sz w:val="29"/>
          <w:szCs w:val="29"/>
        </w:rPr>
        <w:t>2020年</w:t>
      </w:r>
      <w:r w:rsidRPr="001727CA">
        <w:rPr>
          <w:rFonts w:ascii="宋体" w:eastAsia="宋体" w:hAnsi="宋体" w:cs="宋体" w:hint="eastAsia"/>
          <w:kern w:val="0"/>
          <w:sz w:val="29"/>
          <w:szCs w:val="29"/>
        </w:rPr>
        <w:t>   </w:t>
      </w:r>
      <w:r w:rsidRPr="001727CA">
        <w:rPr>
          <w:rFonts w:ascii="仿宋" w:eastAsia="仿宋" w:hAnsi="仿宋" w:cs="宋体" w:hint="eastAsia"/>
          <w:kern w:val="0"/>
          <w:sz w:val="29"/>
          <w:szCs w:val="29"/>
        </w:rPr>
        <w:t>月</w:t>
      </w:r>
      <w:r w:rsidRPr="001727CA">
        <w:rPr>
          <w:rFonts w:ascii="宋体" w:eastAsia="宋体" w:hAnsi="宋体" w:cs="宋体" w:hint="eastAsia"/>
          <w:kern w:val="0"/>
          <w:sz w:val="29"/>
          <w:szCs w:val="29"/>
        </w:rPr>
        <w:t>    </w:t>
      </w:r>
      <w:r w:rsidRPr="001727CA">
        <w:rPr>
          <w:rFonts w:ascii="仿宋" w:eastAsia="仿宋" w:hAnsi="仿宋" w:cs="宋体" w:hint="eastAsia"/>
          <w:kern w:val="0"/>
          <w:sz w:val="29"/>
          <w:szCs w:val="29"/>
        </w:rPr>
        <w:t>日</w:t>
      </w:r>
      <w:r w:rsidRPr="001727CA">
        <w:rPr>
          <w:rFonts w:ascii="宋体" w:eastAsia="宋体" w:hAnsi="宋体" w:cs="宋体" w:hint="eastAsia"/>
          <w:kern w:val="0"/>
          <w:sz w:val="29"/>
          <w:szCs w:val="29"/>
        </w:rPr>
        <w:t>          </w:t>
      </w:r>
    </w:p>
    <w:p w:rsidR="001727CA" w:rsidRPr="001727CA" w:rsidRDefault="001727CA" w:rsidP="001727CA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27CA">
        <w:rPr>
          <w:rFonts w:ascii="仿宋_GB2312" w:eastAsia="仿宋_GB2312" w:hAnsi="宋体" w:cs="宋体" w:hint="eastAsia"/>
          <w:spacing w:val="-30"/>
          <w:kern w:val="0"/>
          <w:sz w:val="29"/>
          <w:szCs w:val="29"/>
        </w:rPr>
        <w:t>注：每日体温分别于上午7：00-8：30，下午2：00-3：30之间测量上报。</w:t>
      </w:r>
    </w:p>
    <w:p w:rsidR="001E17FC" w:rsidRDefault="001E17FC">
      <w:bookmarkStart w:id="0" w:name="_GoBack"/>
      <w:bookmarkEnd w:id="0"/>
    </w:p>
    <w:sectPr w:rsidR="001E1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B4"/>
    <w:rsid w:val="001727CA"/>
    <w:rsid w:val="001E17FC"/>
    <w:rsid w:val="00FC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2020-07-19T01:53:00Z</dcterms:created>
  <dcterms:modified xsi:type="dcterms:W3CDTF">2020-07-19T01:54:00Z</dcterms:modified>
</cp:coreProperties>
</file>