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  <w:t>阳信县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eastAsia="zh-CN"/>
              </w:rPr>
              <w:t>基层党建协理员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61F574D"/>
    <w:rsid w:val="06E756B6"/>
    <w:rsid w:val="07D3089C"/>
    <w:rsid w:val="07EA36C5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7</TotalTime>
  <ScaleCrop>false</ScaleCrop>
  <LinksUpToDate>false</LinksUpToDate>
  <CharactersWithSpaces>302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天外飞砖</cp:lastModifiedBy>
  <cp:lastPrinted>2020-07-08T02:00:00Z</cp:lastPrinted>
  <dcterms:modified xsi:type="dcterms:W3CDTF">2020-07-08T02:42:46Z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