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铜仁市水务局局属事业单位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2020年公开招聘（引进）工作人员报名表</w:t>
      </w:r>
    </w:p>
    <w:tbl>
      <w:tblPr>
        <w:tblStyle w:val="3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33"/>
        <w:gridCol w:w="1"/>
        <w:gridCol w:w="926"/>
        <w:gridCol w:w="1662"/>
        <w:gridCol w:w="1401"/>
        <w:gridCol w:w="79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粘贴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户口所在地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    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所需专业具体名称</w:t>
            </w:r>
          </w:p>
        </w:tc>
        <w:tc>
          <w:tcPr>
            <w:tcW w:w="4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应 聘 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专业职称和从业资格证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熟悉专业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有何专长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主要简历（含起止年月、在何单位、学校、任何职务）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报考信息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确认栏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8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审查意见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审查人：（签名）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2E9A"/>
    <w:rsid w:val="2E847B6A"/>
    <w:rsid w:val="360F7F6A"/>
    <w:rsid w:val="3F3D75B8"/>
    <w:rsid w:val="425931FE"/>
    <w:rsid w:val="50072E9A"/>
    <w:rsid w:val="7C5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2020-04-01T03:11:00Z</dcterms:created>
  <dc:creator>tang</dc:creator>
  <cp:lastModifiedBy>百媚大虾</cp:lastModifiedBy>
  <dcterms:modified xsi:type="dcterms:W3CDTF">2020-05-15T08:52:55Z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