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应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须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1.哪些人员可以应聘？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按照事业单位公开招聘的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相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关规定，凡符合《2020年枣庄市台儿庄区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镇（街道）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公开招聘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工作人员简章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》（以下简称《简章》）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及岗位汇总表中的招聘范围、条件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及岗位资格条件者，均可应聘。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.哪些人员不能应聘？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现役军人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在读全日制普通高校非应届毕业生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（也不能用已取得的学历学位作为条件应聘）；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曾受过刑事处罚和曾被开除公职的人员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法律法规规定不能参加事业单位招聘的其他情形人员。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（5）应聘人员不得应聘有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《事业单位人事管理回避规定》（人社部规〔2019〕1号）中应回避情形的岗位。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.留学回国人员应聘需要提供哪些材料？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学位认证材料，在面试前与其他材料一并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提交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“应届毕业生”如何界定？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本次招聘中的“应届毕业生”，是指国内普通高等学校或承担研究生教育任务的科学研究机构中，国家统一招生且就读期间个人档案保管在毕业院校的2020年毕业生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5、2018年、2019年普通高校毕业生可否以应届毕业生的身份报考？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国家统一招生的普通高校毕业生离校时和在择业期内（国家规定择业期为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年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6.对学历学位及相关证书取得时间有什么要求？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2020年应届毕业生的学历、学位及相关证书，须在2020年9月30日前取得；其他人员应聘的，须在2020年5月19日前取得国家承认的学历学位及相关证书。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学历学位高于岗位要求的人员能否应聘？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学历学位高于岗位条件要求，专业条件、其他资格条件符合岗位规定的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可以应聘。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岗位条件中“工作经历”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要求的年限如何计算？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截止到2020年5月19日，应聘人员的工作经历时间足年足月累计计算达到2年及以上。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9.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符合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定向招聘条件的人员可以应聘非定向招聘岗位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可以应聘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非定向招聘岗位，但必须符合《简章》及岗位汇总表中规定的招聘条件和岗位要求的资格条件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10.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应聘人员在网上提供的照片有什么要求？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应聘人员在网上报名时提供的照片必须是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1寸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近期正面免冠证件照，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JPG格式，20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K以下，建议宽120像素左右，高160像素左右，并且与进入面试后资格审查所提供的照片同一底板。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可使用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报名系统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提供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的“照片审核处理工具”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进行照片处理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11.岗位性质栏里的字母代表的含义？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A代表综合类。</w:t>
      </w:r>
    </w:p>
    <w:p>
      <w:pPr>
        <w:spacing w:line="560" w:lineRule="exact"/>
        <w:ind w:firstLine="672" w:firstLineChars="200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12.</w:t>
      </w:r>
      <w:r>
        <w:rPr>
          <w:rFonts w:hint="eastAsia" w:ascii="黑体" w:hAnsi="黑体" w:eastAsia="黑体" w:cs="宋体"/>
          <w:sz w:val="32"/>
          <w:szCs w:val="32"/>
        </w:rPr>
        <w:t>报考面向“三支一扶” 和“大学生志愿服务西部计划”的职位以及面向“大学生退役士兵”职位的考生</w:t>
      </w:r>
      <w:r>
        <w:rPr>
          <w:rFonts w:hint="eastAsia" w:ascii="黑体" w:hAnsi="黑体" w:eastAsia="黑体" w:cs="Malgun Gothic Semilight"/>
          <w:sz w:val="32"/>
          <w:szCs w:val="32"/>
        </w:rPr>
        <w:t>，</w:t>
      </w:r>
      <w:r>
        <w:rPr>
          <w:rFonts w:hint="eastAsia" w:ascii="黑体" w:hAnsi="黑体" w:eastAsia="黑体" w:cs="宋体"/>
          <w:sz w:val="32"/>
          <w:szCs w:val="32"/>
        </w:rPr>
        <w:t>在提交报名申请后</w:t>
      </w:r>
      <w:r>
        <w:rPr>
          <w:rFonts w:hint="eastAsia" w:ascii="黑体" w:hAnsi="黑体" w:eastAsia="黑体" w:cs="Malgun Gothic Semilight"/>
          <w:sz w:val="32"/>
          <w:szCs w:val="32"/>
        </w:rPr>
        <w:t>，</w:t>
      </w:r>
      <w:r>
        <w:rPr>
          <w:rFonts w:hint="eastAsia" w:ascii="黑体" w:hAnsi="黑体" w:eastAsia="黑体" w:cs="宋体"/>
          <w:sz w:val="32"/>
          <w:szCs w:val="32"/>
        </w:rPr>
        <w:t>须将哪些相关材料发送至招录机关邮箱</w:t>
      </w:r>
      <w:r>
        <w:rPr>
          <w:rFonts w:hint="eastAsia" w:ascii="黑体" w:hAnsi="黑体" w:eastAsia="黑体" w:cs="Malgun Gothic Semilight"/>
          <w:sz w:val="32"/>
          <w:szCs w:val="32"/>
        </w:rPr>
        <w:t>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报考面向“三支一扶” 和“大学生志愿服务西部计划”的职位以及面向“大学生退役士兵”职位的考生，须先登录报名平台，提交报名申请，并在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 xml:space="preserve">日9:00至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日16:00期间，将相关材料以PDF或照片形式发送至报名邮箱tezrc@zz.shandong.cn。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报名人员须提交本人身份证、学历（学位）证及相关证明材料。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“三支一扶”身份报考的，须出具山东省“三支一扶”工作协调管理办公室签发的《招募通知书》，以及县级及以上人力资源社会保障部门出具的考核材料；以“大学生志愿服务西部计划”身份报考的，须出具共青团中央统一制作的服务证，以及共青团省委考核认定的证明材料、大学生志愿服务西部计划鉴定表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年服务到期的，可暂时不出具）；以“高校毕业生士兵”身份报考的，须提供户口簿、入伍、退伍相关证明材料。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上述由组织、人力资源社会保障部门和团省委出具的考核认定证明材料，应明确其在“三支一扶”、“大学生志愿服务西部计划”时的工作表现、思想政治表现，以及报到时间、服务期限（时间具体到月份），其中，因借调（帮助工作）到县级以上（含县级）机关事业单位工作满1个月及以上的时间应单独标明，不计入服务基层项目人员的服务年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13.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须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提交哪些证明材料？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，须在规定的时间，按照招聘岗位要求，提交相关证明材料（原件和复印件，复印件由审核单位留存）及二代身份证、《2020年台儿庄区镇（街道）事业单位公开招聘报名登记表》、《笔试准考证》、《应聘人员诚信承诺书》及近期1寸同底版免冠照片3张（须与网上报名的照片同一底板）。相关证明材料主要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全日制普通高校应届毕业生应聘的，须提交学校核发的就业推荐表。已与用人单位签订就业协议的2020年应届毕业生，还须提交解除协议证明或同意报考证明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（2）国家承认的学历学位证书。学位证书注明的毕业院校及专业须与学历证书相符（网上报名填写专业名称要真实、准确、完整，须与毕业证书完全一致）。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（3）在职人员、定向委培毕业生应聘的，还须提交有用人管理权限部门或单位出具的《同意报考证明信》。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（4）留学回国人员应聘的，须提交国家教育部门的学历学位认证。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报考定向招聘岗位的，须提交相关证明材料（村&lt;社区&gt;党组织书记应聘的，须提供所属镇&lt;街道&gt;开具的推荐信；其他定向岗位应聘的，须提供的材料见第12款）；报考有“台儿庄户籍或台儿庄生源且具有2年及以上工作经历”的岗位的，还需提交户口簿、工作单位开具的工作证明和相关工作经历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（6）香港和澳门居民中的中国公民应聘的，还需提供《港澳居民来往内地通行证》。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享受减免有关考务费用的农村特困大学生、城市低保人员、残疾人需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将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哪些证明材料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发送到指定邮箱？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享受国家最低生活保障金的城镇家庭的应聘人员，应提交家庭所在地的县（市、区）民政部门出具的享受最低生活保障的证明和低保证（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原件及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复印件）；农村特困家庭的报考人员，应提交家庭所在地的县（市、区）扶贫办（部门）出具的特困证明和特困家庭基本情况档案卡（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原件及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复印件），或者出具由省人力资源社会保障厅、省教育厅核发的《山东省特困家庭毕业生就业服务卡》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；残疾人应提交残疾人证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15.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应聘人员是否可以改报其他岗位？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通过资格初审前可更改报考岗位。没有通过资格审查的应聘人员，在报名时间截止前可改报符合条件的其他岗位。应聘取消招聘计划岗位的人员，可在规定时间内改报其他符合条件的岗位。通过资格审查的应聘人员，系统自动禁止该应聘人员改报其他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16.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对招聘岗位资格条件有疑问如何咨询？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与招聘单位有关的问题，请与招聘单位联系（咨询电话见《岗位汇总表》）。其他问题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有疑问的，请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拨打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报名咨询服务电话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0632—6618359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填报相关表格、信息时需注意什么？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应聘人员要仔细阅读《简章》及本须知内容，填报的相关表格、信息等必须真实、全面、准确。主要信息填报不实的，按弄虚作假处理；因信息填报不全、错误等导致未通过资格审查的，责任由应聘人员自负。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18.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违纪违规及存在不诚信情形的应聘人员如何处理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严格遵守公开招聘的相关政策规定，遵从事业单位公开招聘主管机关、人事考试机构和事业单位的统一安排，其在应聘期间的表现，将作为公开招聘考察的重要内容之一。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19.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是否有指定的考试辅导书和培训班？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本次招聘不指定考试图书和辅导用书，不举办也不授权或委托任何机构举办考试辅导培训班。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10F4C"/>
    <w:rsid w:val="04526DFB"/>
    <w:rsid w:val="05E44A57"/>
    <w:rsid w:val="0A1C37FB"/>
    <w:rsid w:val="0CE01937"/>
    <w:rsid w:val="0DA518A9"/>
    <w:rsid w:val="0EA66364"/>
    <w:rsid w:val="14B47531"/>
    <w:rsid w:val="171679A4"/>
    <w:rsid w:val="173D5C66"/>
    <w:rsid w:val="1BBC7F1A"/>
    <w:rsid w:val="212559D6"/>
    <w:rsid w:val="2192460E"/>
    <w:rsid w:val="24B45299"/>
    <w:rsid w:val="2876371B"/>
    <w:rsid w:val="2E3F6801"/>
    <w:rsid w:val="2E710F4C"/>
    <w:rsid w:val="2EED0768"/>
    <w:rsid w:val="323C1C9A"/>
    <w:rsid w:val="385E4278"/>
    <w:rsid w:val="3F4461FD"/>
    <w:rsid w:val="3FFB0257"/>
    <w:rsid w:val="41CD5623"/>
    <w:rsid w:val="42DA27DC"/>
    <w:rsid w:val="45587515"/>
    <w:rsid w:val="475028BA"/>
    <w:rsid w:val="4DCC3851"/>
    <w:rsid w:val="53AE09C2"/>
    <w:rsid w:val="55885990"/>
    <w:rsid w:val="5BC276FE"/>
    <w:rsid w:val="5DDE06B3"/>
    <w:rsid w:val="5E494431"/>
    <w:rsid w:val="60CE65B5"/>
    <w:rsid w:val="611F1D76"/>
    <w:rsid w:val="622368B1"/>
    <w:rsid w:val="64B86A04"/>
    <w:rsid w:val="65A27CAB"/>
    <w:rsid w:val="682C5DDF"/>
    <w:rsid w:val="690F57BF"/>
    <w:rsid w:val="69333243"/>
    <w:rsid w:val="6CCE4B9B"/>
    <w:rsid w:val="6EC33080"/>
    <w:rsid w:val="71321835"/>
    <w:rsid w:val="7C3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2020-04-08T09:14:00Z</dcterms:created>
  <dc:creator>简单快乐</dc:creator>
  <cp:lastModifiedBy>LENOVO</cp:lastModifiedBy>
  <cp:lastPrinted>2020-05-09T10:56:00Z</cp:lastPrinted>
  <dcterms:modified xsi:type="dcterms:W3CDTF">2020-05-09T13:40:29Z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