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0" w:type="dxa"/>
        <w:tblInd w:w="96" w:type="dxa"/>
        <w:tblLook w:val="04A0"/>
      </w:tblPr>
      <w:tblGrid>
        <w:gridCol w:w="1320"/>
        <w:gridCol w:w="424"/>
        <w:gridCol w:w="464"/>
        <w:gridCol w:w="923"/>
        <w:gridCol w:w="1276"/>
        <w:gridCol w:w="567"/>
        <w:gridCol w:w="425"/>
        <w:gridCol w:w="3685"/>
        <w:gridCol w:w="4632"/>
        <w:gridCol w:w="424"/>
      </w:tblGrid>
      <w:tr w:rsidR="006B1F18" w:rsidRPr="0068488A" w:rsidTr="00C109B6">
        <w:trPr>
          <w:trHeight w:val="975"/>
        </w:trPr>
        <w:tc>
          <w:tcPr>
            <w:tcW w:w="14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68488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</w:t>
            </w:r>
          </w:p>
          <w:p w:rsidR="006B1F18" w:rsidRPr="0068488A" w:rsidRDefault="006B1F18" w:rsidP="00C109B6">
            <w:pPr>
              <w:widowControl/>
              <w:jc w:val="center"/>
              <w:rPr>
                <w:rFonts w:ascii="宋体" w:hAnsi="宋体" w:cs="宋体"/>
                <w:b/>
                <w:kern w:val="0"/>
                <w:sz w:val="48"/>
                <w:szCs w:val="48"/>
              </w:rPr>
            </w:pPr>
            <w:r w:rsidRPr="0068488A">
              <w:rPr>
                <w:rFonts w:ascii="宋体" w:hAnsi="宋体" w:cs="宋体" w:hint="eastAsia"/>
                <w:b/>
                <w:kern w:val="0"/>
                <w:sz w:val="48"/>
                <w:szCs w:val="48"/>
              </w:rPr>
              <w:t>海南外国语职业学院2020年公开考核招聘岗位表</w:t>
            </w:r>
          </w:p>
        </w:tc>
      </w:tr>
      <w:tr w:rsidR="006B1F18" w:rsidRPr="0068488A" w:rsidTr="00C109B6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6B1F18" w:rsidRPr="0068488A" w:rsidTr="00C109B6">
        <w:trPr>
          <w:trHeight w:val="8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8" w:rsidRPr="0068488A" w:rsidRDefault="006B1F18" w:rsidP="00C109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东方语言教师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全日制博士研究生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日语、韩语、泰语、越南语、印尼语、柬埔寨语、缅甸语、老挝语、马来语、阿拉伯语语言文学相关专业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1.副教授以上职称可放宽至全日制硕士研究生、硕士学位</w:t>
            </w:r>
          </w:p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2.具有国外留学经历1年以上者，同等条件下，优先考虑。</w:t>
            </w:r>
          </w:p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B1F18" w:rsidRPr="0068488A" w:rsidTr="00C109B6">
        <w:trPr>
          <w:trHeight w:val="70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8" w:rsidRPr="0068488A" w:rsidRDefault="006B1F18" w:rsidP="00C109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西方语言教师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全日制博士研究生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法语、德语、意大利语、葡萄牙语、西班牙语、罗马尼亚语、保加利亚语、克罗地亚语语言文学相关专业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1.副教授以上职称可放宽至全日制硕士研究生、硕士学位；</w:t>
            </w:r>
          </w:p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2.具有国外留学经历1年以上者，同等条件下，优先考虑。</w:t>
            </w:r>
          </w:p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B1F18" w:rsidRPr="0068488A" w:rsidTr="00C109B6">
        <w:trPr>
          <w:trHeight w:val="10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8" w:rsidRPr="0068488A" w:rsidRDefault="006B1F18" w:rsidP="00C109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全日制博士研究生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英语语言文学、学科教学（英语）、</w:t>
            </w: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翻译（英语）</w:t>
            </w:r>
          </w:p>
        </w:tc>
        <w:tc>
          <w:tcPr>
            <w:tcW w:w="4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1.副教授以上职称，且具有1年以上高校教学经验，并在国内外权威核心学术期刊以第一作者发表2篇以上学术论文或在省级以上教学质量奖项评比中取得一等奖、获得省级以上“教学名师”等荣誉称号者，学历学位可放宽至全日制硕士研究生、硕士学位。</w:t>
            </w: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2.具有国外留学经历1年以上者，同等条件下，优先考虑。</w:t>
            </w:r>
          </w:p>
          <w:p w:rsidR="006B1F18" w:rsidRPr="0068488A" w:rsidRDefault="006B1F18" w:rsidP="00C109B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B1F18" w:rsidRPr="0068488A" w:rsidTr="00C109B6">
        <w:trPr>
          <w:trHeight w:val="9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8" w:rsidRPr="0068488A" w:rsidRDefault="006B1F18" w:rsidP="00C109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国际商务教师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全日制博士研究生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工商管理、企业管理、经济学、</w:t>
            </w: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国际贸易</w:t>
            </w:r>
          </w:p>
        </w:tc>
        <w:tc>
          <w:tcPr>
            <w:tcW w:w="4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18" w:rsidRPr="0068488A" w:rsidRDefault="006B1F18" w:rsidP="00C109B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B1F18" w:rsidRPr="0068488A" w:rsidTr="00C109B6">
        <w:trPr>
          <w:trHeight w:val="97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8" w:rsidRPr="0068488A" w:rsidRDefault="006B1F18" w:rsidP="00C109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全日制博士研究生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计算机科学相关专业</w:t>
            </w:r>
          </w:p>
        </w:tc>
        <w:tc>
          <w:tcPr>
            <w:tcW w:w="46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8488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1F18" w:rsidRPr="0068488A" w:rsidTr="00C109B6">
        <w:trPr>
          <w:trHeight w:val="27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合计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488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18" w:rsidRPr="0068488A" w:rsidRDefault="006B1F18" w:rsidP="00C109B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8488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A06A0" w:rsidRDefault="007A06A0"/>
    <w:sectPr w:rsidR="007A06A0" w:rsidSect="006B1F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A0" w:rsidRDefault="007A06A0" w:rsidP="006B1F18">
      <w:r>
        <w:separator/>
      </w:r>
    </w:p>
  </w:endnote>
  <w:endnote w:type="continuationSeparator" w:id="1">
    <w:p w:rsidR="007A06A0" w:rsidRDefault="007A06A0" w:rsidP="006B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A0" w:rsidRDefault="007A06A0" w:rsidP="006B1F18">
      <w:r>
        <w:separator/>
      </w:r>
    </w:p>
  </w:footnote>
  <w:footnote w:type="continuationSeparator" w:id="1">
    <w:p w:rsidR="007A06A0" w:rsidRDefault="007A06A0" w:rsidP="006B1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F18"/>
    <w:rsid w:val="006B1F18"/>
    <w:rsid w:val="007A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F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F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F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2020-03-31T01:19:00Z</dcterms:created>
  <dcterms:modified xsi:type="dcterms:W3CDTF">2020-03-31T01:19:00Z</dcterms:modified>
</cp:coreProperties>
</file>