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rPr>
        <w:t>招聘岗位及要求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p>
    <w:tbl>
      <w:tblPr>
        <w:tblW w:w="15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66"/>
        <w:gridCol w:w="2553"/>
        <w:gridCol w:w="1154"/>
        <w:gridCol w:w="2209"/>
        <w:gridCol w:w="1301"/>
        <w:gridCol w:w="1301"/>
        <w:gridCol w:w="1056"/>
        <w:gridCol w:w="2529"/>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岗位名称</w:t>
            </w:r>
          </w:p>
        </w:tc>
        <w:tc>
          <w:tcPr>
            <w:tcW w:w="15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岗位简介</w:t>
            </w:r>
          </w:p>
        </w:tc>
        <w:tc>
          <w:tcPr>
            <w:tcW w:w="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招聘人数</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专业</w:t>
            </w:r>
          </w:p>
        </w:tc>
        <w:tc>
          <w:tcPr>
            <w:tcW w:w="79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学历</w:t>
            </w:r>
            <w:r>
              <w:rPr>
                <w:rFonts w:hint="eastAsia" w:ascii="宋体" w:hAnsi="宋体" w:eastAsia="宋体" w:cs="宋体"/>
                <w:i w:val="0"/>
                <w:caps w:val="0"/>
                <w:color w:val="333333"/>
                <w:spacing w:val="0"/>
                <w:sz w:val="21"/>
                <w:szCs w:val="21"/>
                <w:bdr w:val="none" w:color="auto" w:sz="0" w:space="0"/>
              </w:rPr>
              <w:br w:type="textWrapping"/>
            </w:r>
            <w:r>
              <w:rPr>
                <w:rStyle w:val="5"/>
                <w:rFonts w:hint="eastAsia" w:ascii="宋体" w:hAnsi="宋体" w:eastAsia="宋体" w:cs="宋体"/>
                <w:i w:val="0"/>
                <w:caps w:val="0"/>
                <w:color w:val="333333"/>
                <w:spacing w:val="0"/>
                <w:sz w:val="21"/>
                <w:szCs w:val="21"/>
                <w:bdr w:val="none" w:color="auto" w:sz="0" w:space="0"/>
              </w:rPr>
              <w:t>要求</w:t>
            </w:r>
          </w:p>
        </w:tc>
        <w:tc>
          <w:tcPr>
            <w:tcW w:w="79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学位</w:t>
            </w:r>
            <w:r>
              <w:rPr>
                <w:rFonts w:hint="eastAsia" w:ascii="宋体" w:hAnsi="宋体" w:eastAsia="宋体" w:cs="宋体"/>
                <w:i w:val="0"/>
                <w:caps w:val="0"/>
                <w:color w:val="333333"/>
                <w:spacing w:val="0"/>
                <w:sz w:val="21"/>
                <w:szCs w:val="21"/>
                <w:bdr w:val="none" w:color="auto" w:sz="0" w:space="0"/>
              </w:rPr>
              <w:br w:type="textWrapping"/>
            </w:r>
            <w:r>
              <w:rPr>
                <w:rStyle w:val="5"/>
                <w:rFonts w:hint="eastAsia" w:ascii="宋体" w:hAnsi="宋体" w:eastAsia="宋体" w:cs="宋体"/>
                <w:i w:val="0"/>
                <w:caps w:val="0"/>
                <w:color w:val="333333"/>
                <w:spacing w:val="0"/>
                <w:sz w:val="21"/>
                <w:szCs w:val="21"/>
                <w:bdr w:val="none" w:color="auto" w:sz="0" w:space="0"/>
              </w:rPr>
              <w:t>要求</w:t>
            </w:r>
          </w:p>
        </w:tc>
        <w:tc>
          <w:tcPr>
            <w:tcW w:w="64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政治</w:t>
            </w:r>
            <w:r>
              <w:rPr>
                <w:rFonts w:hint="eastAsia" w:ascii="宋体" w:hAnsi="宋体" w:eastAsia="宋体" w:cs="宋体"/>
                <w:i w:val="0"/>
                <w:caps w:val="0"/>
                <w:color w:val="333333"/>
                <w:spacing w:val="0"/>
                <w:sz w:val="21"/>
                <w:szCs w:val="21"/>
                <w:bdr w:val="none" w:color="auto" w:sz="0" w:space="0"/>
              </w:rPr>
              <w:br w:type="textWrapping"/>
            </w:r>
            <w:r>
              <w:rPr>
                <w:rStyle w:val="5"/>
                <w:rFonts w:hint="eastAsia" w:ascii="宋体" w:hAnsi="宋体" w:eastAsia="宋体" w:cs="宋体"/>
                <w:i w:val="0"/>
                <w:caps w:val="0"/>
                <w:color w:val="333333"/>
                <w:spacing w:val="0"/>
                <w:sz w:val="21"/>
                <w:szCs w:val="21"/>
                <w:bdr w:val="none" w:color="auto" w:sz="0" w:space="0"/>
              </w:rPr>
              <w:t>面貌</w:t>
            </w:r>
          </w:p>
        </w:tc>
        <w:tc>
          <w:tcPr>
            <w:tcW w:w="154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其他</w:t>
            </w:r>
            <w:r>
              <w:rPr>
                <w:rFonts w:hint="eastAsia" w:ascii="宋体" w:hAnsi="宋体" w:eastAsia="宋体" w:cs="宋体"/>
                <w:i w:val="0"/>
                <w:caps w:val="0"/>
                <w:color w:val="333333"/>
                <w:spacing w:val="0"/>
                <w:sz w:val="21"/>
                <w:szCs w:val="21"/>
                <w:bdr w:val="none" w:color="auto" w:sz="0" w:space="0"/>
              </w:rPr>
              <w:br w:type="textWrapping"/>
            </w:r>
            <w:r>
              <w:rPr>
                <w:rStyle w:val="5"/>
                <w:rFonts w:hint="eastAsia" w:ascii="宋体" w:hAnsi="宋体" w:eastAsia="宋体" w:cs="宋体"/>
                <w:i w:val="0"/>
                <w:caps w:val="0"/>
                <w:color w:val="333333"/>
                <w:spacing w:val="0"/>
                <w:sz w:val="21"/>
                <w:szCs w:val="21"/>
                <w:bdr w:val="none" w:color="auto" w:sz="0" w:space="0"/>
              </w:rPr>
              <w:t>条件</w:t>
            </w:r>
          </w:p>
        </w:tc>
        <w:tc>
          <w:tcPr>
            <w:tcW w:w="9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333333"/>
                <w:spacing w:val="0"/>
                <w:sz w:val="21"/>
                <w:szCs w:val="21"/>
                <w:bdr w:val="none" w:color="auto" w:sz="0" w:space="0"/>
              </w:rPr>
              <w:t>生源要求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11" w:hRule="atLeast"/>
          <w:jc w:val="center"/>
        </w:trPr>
        <w:tc>
          <w:tcPr>
            <w:tcW w:w="114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科研岗位</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主要从事畜产品品质营养评价研究、饲料检测技术研究、重金属检测技术研究与产品研发等工作</w:t>
            </w:r>
          </w:p>
        </w:tc>
        <w:tc>
          <w:tcPr>
            <w:tcW w:w="7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3</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动物营养、饲料科学、分析化学、材料科学、仪器仪表等</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研究生</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博士</w:t>
            </w:r>
          </w:p>
        </w:tc>
        <w:tc>
          <w:tcPr>
            <w:tcW w:w="6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不限</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有肉品或相关动物产品品质安全研究背景及海外经历者优先有肉品或相关动物产品品质安全研究背景及海外经历者优先，具有仪器设计和软件编程能力者优先</w:t>
            </w:r>
          </w:p>
        </w:tc>
        <w:tc>
          <w:tcPr>
            <w:tcW w:w="9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6" w:hRule="atLeast"/>
          <w:jc w:val="center"/>
        </w:trPr>
        <w:tc>
          <w:tcPr>
            <w:tcW w:w="11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主要从事与农产品质量安全关联大数据分析与可视化应用、评估模型等研究工作。</w:t>
            </w:r>
          </w:p>
        </w:tc>
        <w:tc>
          <w:tcPr>
            <w:tcW w:w="7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1</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应用统计学、毒理评估等专业</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研究生</w:t>
            </w:r>
          </w:p>
        </w:tc>
        <w:tc>
          <w:tcPr>
            <w:tcW w:w="79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硕士及以上</w:t>
            </w:r>
          </w:p>
        </w:tc>
        <w:tc>
          <w:tcPr>
            <w:tcW w:w="6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不限</w:t>
            </w:r>
          </w:p>
        </w:tc>
        <w:tc>
          <w:tcPr>
            <w:tcW w:w="15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1"/>
                <w:szCs w:val="21"/>
                <w:bdr w:val="none" w:color="auto" w:sz="0" w:space="0"/>
              </w:rPr>
              <w:t>具有从事前沿应用统计分析算法、药代动力学模型等研究的经历，有海外经历着优先</w:t>
            </w:r>
          </w:p>
        </w:tc>
        <w:tc>
          <w:tcPr>
            <w:tcW w:w="9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1"/>
                <w:szCs w:val="21"/>
                <w:bdr w:val="none" w:color="auto" w:sz="0" w:space="0"/>
              </w:rPr>
              <w:t>限京内生源应届毕业生、留学回国人员或博士后出站人员</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C751A"/>
    <w:rsid w:val="6CCC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2020-01-21T03:51:00Z</dcterms:created>
  <dc:creator>那时花开咖啡馆。</dc:creator>
  <cp:lastModifiedBy>那时花开咖啡馆。</cp:lastModifiedBy>
  <dcterms:modified xsi:type="dcterms:W3CDTF">2020-01-21T03:52:53Z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